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6375E" w14:textId="290EB28F" w:rsidR="00DA5EA5" w:rsidRDefault="00DA5EA5" w:rsidP="004C727F">
      <w:pPr>
        <w:pStyle w:val="Title"/>
        <w:rPr>
          <w:rFonts w:ascii="Calibri" w:hAnsi="Calibri" w:cs="Calibri"/>
        </w:rPr>
      </w:pPr>
      <w:r w:rsidRPr="00DA5EA5">
        <w:rPr>
          <w:rFonts w:ascii="Calibri" w:hAnsi="Calibri" w:cs="Calibri"/>
          <w:noProof/>
          <w:lang w:val="en-GB" w:eastAsia="en-GB"/>
        </w:rPr>
        <w:drawing>
          <wp:inline distT="0" distB="0" distL="0" distR="0" wp14:anchorId="77F5DE4D" wp14:editId="3D4CBC8C">
            <wp:extent cx="5917997" cy="1157545"/>
            <wp:effectExtent l="0" t="0" r="6985" b="5080"/>
            <wp:docPr id="1" name="Picture 1" descr="C:\Users\Jame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5352" cy="1200059"/>
                    </a:xfrm>
                    <a:prstGeom prst="rect">
                      <a:avLst/>
                    </a:prstGeom>
                    <a:noFill/>
                    <a:ln>
                      <a:noFill/>
                    </a:ln>
                  </pic:spPr>
                </pic:pic>
              </a:graphicData>
            </a:graphic>
          </wp:inline>
        </w:drawing>
      </w:r>
    </w:p>
    <w:p w14:paraId="58AD5BAE" w14:textId="77777777" w:rsidR="00AC41D4" w:rsidRPr="00D14C57" w:rsidRDefault="00AC41D4" w:rsidP="004C727F">
      <w:pPr>
        <w:pStyle w:val="Title"/>
        <w:rPr>
          <w:rFonts w:ascii="Calibri" w:hAnsi="Calibri" w:cs="Calibri"/>
        </w:rPr>
      </w:pPr>
      <w:r w:rsidRPr="00D14C57">
        <w:rPr>
          <w:rFonts w:ascii="Calibri" w:hAnsi="Calibri" w:cs="Calibri"/>
        </w:rPr>
        <w:t xml:space="preserve">group policies and procedures </w:t>
      </w:r>
    </w:p>
    <w:p w14:paraId="0DA310F5" w14:textId="2C31D692" w:rsidR="00C15FAF" w:rsidRPr="00D14C57" w:rsidRDefault="009F5ED0" w:rsidP="004C727F">
      <w:pPr>
        <w:pStyle w:val="Heading1"/>
        <w:rPr>
          <w:rFonts w:ascii="Calibri" w:hAnsi="Calibri" w:cs="Calibri"/>
          <w:sz w:val="36"/>
          <w:szCs w:val="36"/>
        </w:rPr>
      </w:pPr>
      <w:r w:rsidRPr="00D14C57">
        <w:rPr>
          <w:rFonts w:ascii="Calibri" w:hAnsi="Calibri" w:cs="Calibri"/>
          <w:sz w:val="36"/>
          <w:szCs w:val="36"/>
        </w:rPr>
        <w:t>Records management policy</w:t>
      </w:r>
      <w:r w:rsidRPr="00D14C57">
        <w:rPr>
          <w:rFonts w:ascii="Calibri" w:hAnsi="Calibri" w:cs="Calibri"/>
          <w:sz w:val="36"/>
          <w:szCs w:val="36"/>
        </w:rPr>
        <w:tab/>
      </w:r>
    </w:p>
    <w:p w14:paraId="43CE4C50" w14:textId="77777777" w:rsidR="00C15FAF" w:rsidRPr="00D14C57" w:rsidRDefault="00A40178" w:rsidP="004C727F">
      <w:pPr>
        <w:rPr>
          <w:rFonts w:ascii="Calibri" w:hAnsi="Calibri" w:cs="Calibri"/>
        </w:rPr>
      </w:pPr>
      <w:r w:rsidRPr="00D14C57">
        <w:rPr>
          <w:rFonts w:ascii="Calibri" w:hAnsi="Calibri" w:cs="Calibri"/>
        </w:rPr>
        <w:t xml:space="preserve"> </w:t>
      </w:r>
    </w:p>
    <w:tbl>
      <w:tblPr>
        <w:tblStyle w:val="TableGrid"/>
        <w:tblW w:w="0" w:type="auto"/>
        <w:tblLook w:val="04A0" w:firstRow="1" w:lastRow="0" w:firstColumn="1" w:lastColumn="0" w:noHBand="0" w:noVBand="1"/>
      </w:tblPr>
      <w:tblGrid>
        <w:gridCol w:w="2788"/>
        <w:gridCol w:w="6562"/>
      </w:tblGrid>
      <w:tr w:rsidR="00A40178" w:rsidRPr="00D14C57" w14:paraId="4F380843" w14:textId="77777777" w:rsidTr="00196599">
        <w:tc>
          <w:tcPr>
            <w:tcW w:w="2943" w:type="dxa"/>
            <w:shd w:val="clear" w:color="auto" w:fill="099BDD" w:themeFill="text2"/>
          </w:tcPr>
          <w:p w14:paraId="5C527393" w14:textId="77777777" w:rsidR="00A40178" w:rsidRPr="00D14C57" w:rsidRDefault="00A40178" w:rsidP="004C727F">
            <w:pPr>
              <w:pStyle w:val="Heading6"/>
              <w:spacing w:line="264" w:lineRule="auto"/>
              <w:outlineLvl w:val="5"/>
              <w:rPr>
                <w:rFonts w:ascii="Calibri" w:hAnsi="Calibri" w:cs="Calibri"/>
                <w:b/>
                <w:color w:val="FFFFFF" w:themeColor="background1"/>
                <w:sz w:val="28"/>
                <w:szCs w:val="28"/>
              </w:rPr>
            </w:pPr>
            <w:r w:rsidRPr="00D14C57">
              <w:rPr>
                <w:rFonts w:ascii="Calibri" w:hAnsi="Calibri" w:cs="Calibri"/>
                <w:color w:val="FFFFFF" w:themeColor="background1"/>
                <w:sz w:val="28"/>
                <w:szCs w:val="28"/>
              </w:rPr>
              <w:t>Category</w:t>
            </w:r>
          </w:p>
        </w:tc>
        <w:tc>
          <w:tcPr>
            <w:tcW w:w="7353" w:type="dxa"/>
          </w:tcPr>
          <w:p w14:paraId="6228B86D" w14:textId="563D0EAA" w:rsidR="00A40178" w:rsidRPr="00D14C57" w:rsidRDefault="009F5ED0" w:rsidP="004C727F">
            <w:pPr>
              <w:spacing w:after="200" w:line="264" w:lineRule="auto"/>
              <w:rPr>
                <w:rFonts w:ascii="Calibri" w:hAnsi="Calibri" w:cs="Calibri"/>
                <w:sz w:val="28"/>
                <w:szCs w:val="28"/>
              </w:rPr>
            </w:pPr>
            <w:r w:rsidRPr="00D14C57">
              <w:rPr>
                <w:rFonts w:ascii="Calibri" w:hAnsi="Calibri" w:cs="Calibri"/>
                <w:sz w:val="28"/>
                <w:szCs w:val="28"/>
              </w:rPr>
              <w:t>Corporate Governance</w:t>
            </w:r>
          </w:p>
        </w:tc>
      </w:tr>
      <w:tr w:rsidR="00A40178" w:rsidRPr="00D14C57" w14:paraId="2DAC5305" w14:textId="77777777" w:rsidTr="00196599">
        <w:tc>
          <w:tcPr>
            <w:tcW w:w="2943" w:type="dxa"/>
            <w:shd w:val="clear" w:color="auto" w:fill="099BDD" w:themeFill="text2"/>
          </w:tcPr>
          <w:p w14:paraId="33A1C3F0" w14:textId="77777777" w:rsidR="00A40178" w:rsidRPr="00D14C57" w:rsidRDefault="00A40178" w:rsidP="004C727F">
            <w:pPr>
              <w:pStyle w:val="Heading6"/>
              <w:spacing w:line="264" w:lineRule="auto"/>
              <w:outlineLvl w:val="5"/>
              <w:rPr>
                <w:rFonts w:ascii="Calibri" w:hAnsi="Calibri" w:cs="Calibri"/>
                <w:b/>
                <w:color w:val="FFFFFF" w:themeColor="background1"/>
                <w:sz w:val="28"/>
                <w:szCs w:val="28"/>
              </w:rPr>
            </w:pPr>
            <w:r w:rsidRPr="00D14C57">
              <w:rPr>
                <w:rFonts w:ascii="Calibri" w:hAnsi="Calibri" w:cs="Calibri"/>
                <w:color w:val="FFFFFF" w:themeColor="background1"/>
                <w:sz w:val="28"/>
                <w:szCs w:val="28"/>
              </w:rPr>
              <w:t>Author</w:t>
            </w:r>
          </w:p>
        </w:tc>
        <w:tc>
          <w:tcPr>
            <w:tcW w:w="7353" w:type="dxa"/>
          </w:tcPr>
          <w:p w14:paraId="5FE6A09B" w14:textId="77777777" w:rsidR="00A40178" w:rsidRPr="00D14C57" w:rsidRDefault="00A40178" w:rsidP="004C727F">
            <w:pPr>
              <w:spacing w:after="200" w:line="264" w:lineRule="auto"/>
              <w:rPr>
                <w:rFonts w:ascii="Calibri" w:hAnsi="Calibri" w:cs="Calibri"/>
                <w:sz w:val="28"/>
                <w:szCs w:val="28"/>
              </w:rPr>
            </w:pPr>
            <w:r w:rsidRPr="00D14C57">
              <w:rPr>
                <w:rFonts w:ascii="Calibri" w:hAnsi="Calibri" w:cs="Calibri"/>
                <w:sz w:val="28"/>
                <w:szCs w:val="28"/>
              </w:rPr>
              <w:t>Castleman Healthcare</w:t>
            </w:r>
            <w:r w:rsidR="001D7BDE" w:rsidRPr="00D14C57">
              <w:rPr>
                <w:rFonts w:ascii="Calibri" w:hAnsi="Calibri" w:cs="Calibri"/>
                <w:sz w:val="28"/>
                <w:szCs w:val="28"/>
              </w:rPr>
              <w:t xml:space="preserve"> Ltd</w:t>
            </w:r>
          </w:p>
        </w:tc>
      </w:tr>
      <w:tr w:rsidR="00A40178" w:rsidRPr="00D14C57" w14:paraId="556B03E2" w14:textId="77777777" w:rsidTr="00196599">
        <w:tc>
          <w:tcPr>
            <w:tcW w:w="2943" w:type="dxa"/>
            <w:shd w:val="clear" w:color="auto" w:fill="099BDD" w:themeFill="text2"/>
          </w:tcPr>
          <w:p w14:paraId="46F9B232" w14:textId="77777777" w:rsidR="00A40178" w:rsidRPr="00D14C57" w:rsidRDefault="00A40178" w:rsidP="004C727F">
            <w:pPr>
              <w:pStyle w:val="Heading6"/>
              <w:spacing w:line="264" w:lineRule="auto"/>
              <w:outlineLvl w:val="5"/>
              <w:rPr>
                <w:rFonts w:ascii="Calibri" w:hAnsi="Calibri" w:cs="Calibri"/>
                <w:b/>
                <w:color w:val="FFFFFF" w:themeColor="background1"/>
                <w:sz w:val="28"/>
                <w:szCs w:val="28"/>
              </w:rPr>
            </w:pPr>
            <w:r w:rsidRPr="00D14C57">
              <w:rPr>
                <w:rFonts w:ascii="Calibri" w:hAnsi="Calibri" w:cs="Calibri"/>
                <w:color w:val="FFFFFF" w:themeColor="background1"/>
                <w:sz w:val="28"/>
                <w:szCs w:val="28"/>
              </w:rPr>
              <w:t>Responsible Director</w:t>
            </w:r>
          </w:p>
        </w:tc>
        <w:tc>
          <w:tcPr>
            <w:tcW w:w="7353" w:type="dxa"/>
          </w:tcPr>
          <w:p w14:paraId="7435F7A9" w14:textId="3965FD99" w:rsidR="00A40178" w:rsidRPr="00D14C57" w:rsidRDefault="009F5ED0" w:rsidP="004C727F">
            <w:pPr>
              <w:spacing w:after="200" w:line="264" w:lineRule="auto"/>
              <w:rPr>
                <w:rFonts w:ascii="Calibri" w:hAnsi="Calibri" w:cs="Calibri"/>
                <w:sz w:val="28"/>
                <w:szCs w:val="28"/>
              </w:rPr>
            </w:pPr>
            <w:proofErr w:type="spellStart"/>
            <w:r w:rsidRPr="00D14C57">
              <w:rPr>
                <w:rFonts w:ascii="Calibri" w:hAnsi="Calibri" w:cs="Calibri"/>
                <w:sz w:val="28"/>
                <w:szCs w:val="28"/>
              </w:rPr>
              <w:t>Dr</w:t>
            </w:r>
            <w:proofErr w:type="spellEnd"/>
            <w:r w:rsidRPr="00D14C57">
              <w:rPr>
                <w:rFonts w:ascii="Calibri" w:hAnsi="Calibri" w:cs="Calibri"/>
                <w:sz w:val="28"/>
                <w:szCs w:val="28"/>
              </w:rPr>
              <w:t xml:space="preserve"> Dominic Hennessy</w:t>
            </w:r>
          </w:p>
        </w:tc>
      </w:tr>
      <w:tr w:rsidR="00A40178" w:rsidRPr="00D14C57" w14:paraId="01263F99" w14:textId="77777777" w:rsidTr="00196599">
        <w:tc>
          <w:tcPr>
            <w:tcW w:w="2943" w:type="dxa"/>
            <w:shd w:val="clear" w:color="auto" w:fill="099BDD" w:themeFill="text2"/>
          </w:tcPr>
          <w:p w14:paraId="0580C7C0" w14:textId="77777777" w:rsidR="00A40178" w:rsidRPr="00D14C57" w:rsidRDefault="00A40178" w:rsidP="004C727F">
            <w:pPr>
              <w:pStyle w:val="Heading6"/>
              <w:spacing w:line="264" w:lineRule="auto"/>
              <w:outlineLvl w:val="5"/>
              <w:rPr>
                <w:rFonts w:ascii="Calibri" w:hAnsi="Calibri" w:cs="Calibri"/>
                <w:b/>
                <w:color w:val="FFFFFF" w:themeColor="background1"/>
                <w:sz w:val="28"/>
                <w:szCs w:val="28"/>
              </w:rPr>
            </w:pPr>
            <w:r w:rsidRPr="00D14C57">
              <w:rPr>
                <w:rFonts w:ascii="Calibri" w:hAnsi="Calibri" w:cs="Calibri"/>
                <w:color w:val="FFFFFF" w:themeColor="background1"/>
                <w:sz w:val="28"/>
                <w:szCs w:val="28"/>
              </w:rPr>
              <w:t>Date of issue</w:t>
            </w:r>
          </w:p>
        </w:tc>
        <w:tc>
          <w:tcPr>
            <w:tcW w:w="7353" w:type="dxa"/>
          </w:tcPr>
          <w:p w14:paraId="387BD1A4" w14:textId="7E8BD961" w:rsidR="00A40178" w:rsidRPr="00D14C57" w:rsidRDefault="00457C40" w:rsidP="004C727F">
            <w:pPr>
              <w:spacing w:after="200" w:line="264" w:lineRule="auto"/>
              <w:rPr>
                <w:rFonts w:ascii="Calibri" w:hAnsi="Calibri" w:cs="Calibri"/>
                <w:sz w:val="28"/>
                <w:szCs w:val="28"/>
              </w:rPr>
            </w:pPr>
            <w:r w:rsidRPr="00D14C57">
              <w:rPr>
                <w:rFonts w:ascii="Calibri" w:hAnsi="Calibri" w:cs="Calibri"/>
                <w:sz w:val="28"/>
                <w:szCs w:val="28"/>
              </w:rPr>
              <w:t>September</w:t>
            </w:r>
            <w:r w:rsidR="00A40178" w:rsidRPr="00D14C57">
              <w:rPr>
                <w:rFonts w:ascii="Calibri" w:hAnsi="Calibri" w:cs="Calibri"/>
                <w:sz w:val="28"/>
                <w:szCs w:val="28"/>
              </w:rPr>
              <w:t xml:space="preserve"> 2016</w:t>
            </w:r>
          </w:p>
        </w:tc>
      </w:tr>
      <w:tr w:rsidR="00A40178" w:rsidRPr="00D14C57" w14:paraId="40097A9A" w14:textId="77777777" w:rsidTr="00196599">
        <w:tc>
          <w:tcPr>
            <w:tcW w:w="2943" w:type="dxa"/>
            <w:shd w:val="clear" w:color="auto" w:fill="099BDD" w:themeFill="text2"/>
          </w:tcPr>
          <w:p w14:paraId="33627AD8" w14:textId="77777777" w:rsidR="00A40178" w:rsidRPr="00D14C57" w:rsidRDefault="00A40178" w:rsidP="004C727F">
            <w:pPr>
              <w:pStyle w:val="Heading6"/>
              <w:spacing w:line="264" w:lineRule="auto"/>
              <w:outlineLvl w:val="5"/>
              <w:rPr>
                <w:rFonts w:ascii="Calibri" w:hAnsi="Calibri" w:cs="Calibri"/>
                <w:b/>
                <w:color w:val="FFFFFF" w:themeColor="background1"/>
                <w:sz w:val="28"/>
                <w:szCs w:val="28"/>
              </w:rPr>
            </w:pPr>
            <w:r w:rsidRPr="00D14C57">
              <w:rPr>
                <w:rFonts w:ascii="Calibri" w:hAnsi="Calibri" w:cs="Calibri"/>
                <w:color w:val="FFFFFF" w:themeColor="background1"/>
                <w:sz w:val="28"/>
                <w:szCs w:val="28"/>
              </w:rPr>
              <w:t>Next review date</w:t>
            </w:r>
          </w:p>
        </w:tc>
        <w:tc>
          <w:tcPr>
            <w:tcW w:w="7353" w:type="dxa"/>
          </w:tcPr>
          <w:p w14:paraId="640F7507" w14:textId="762E8EB0" w:rsidR="00A40178" w:rsidRPr="00D14C57" w:rsidRDefault="00DA5EA5" w:rsidP="004C727F">
            <w:pPr>
              <w:spacing w:after="200" w:line="264" w:lineRule="auto"/>
              <w:rPr>
                <w:rFonts w:ascii="Calibri" w:hAnsi="Calibri" w:cs="Calibri"/>
                <w:sz w:val="28"/>
                <w:szCs w:val="28"/>
              </w:rPr>
            </w:pPr>
            <w:r>
              <w:rPr>
                <w:rFonts w:ascii="Calibri" w:hAnsi="Calibri" w:cs="Calibri"/>
                <w:sz w:val="28"/>
                <w:szCs w:val="28"/>
              </w:rPr>
              <w:t>April 19</w:t>
            </w:r>
          </w:p>
        </w:tc>
      </w:tr>
      <w:tr w:rsidR="00A40178" w:rsidRPr="00D14C57" w14:paraId="13B9F795" w14:textId="77777777" w:rsidTr="00196599">
        <w:tc>
          <w:tcPr>
            <w:tcW w:w="2943" w:type="dxa"/>
            <w:shd w:val="clear" w:color="auto" w:fill="099BDD" w:themeFill="text2"/>
          </w:tcPr>
          <w:p w14:paraId="46B13B10" w14:textId="77777777" w:rsidR="00A40178" w:rsidRPr="00D14C57" w:rsidRDefault="00A40178" w:rsidP="004C727F">
            <w:pPr>
              <w:pStyle w:val="Heading6"/>
              <w:spacing w:line="264" w:lineRule="auto"/>
              <w:outlineLvl w:val="5"/>
              <w:rPr>
                <w:rFonts w:ascii="Calibri" w:hAnsi="Calibri" w:cs="Calibri"/>
                <w:b/>
                <w:color w:val="FFFFFF" w:themeColor="background1"/>
                <w:sz w:val="28"/>
                <w:szCs w:val="28"/>
              </w:rPr>
            </w:pPr>
            <w:r w:rsidRPr="00D14C57">
              <w:rPr>
                <w:rFonts w:ascii="Calibri" w:hAnsi="Calibri" w:cs="Calibri"/>
                <w:color w:val="FFFFFF" w:themeColor="background1"/>
                <w:sz w:val="28"/>
                <w:szCs w:val="28"/>
              </w:rPr>
              <w:t>Document ref &amp; version</w:t>
            </w:r>
          </w:p>
        </w:tc>
        <w:tc>
          <w:tcPr>
            <w:tcW w:w="7353" w:type="dxa"/>
          </w:tcPr>
          <w:p w14:paraId="1833BBD7" w14:textId="687BA08F" w:rsidR="00A40178" w:rsidRPr="00D14C57" w:rsidRDefault="00457C40" w:rsidP="004C727F">
            <w:pPr>
              <w:spacing w:after="200" w:line="264" w:lineRule="auto"/>
              <w:rPr>
                <w:rFonts w:ascii="Calibri" w:hAnsi="Calibri" w:cs="Calibri"/>
                <w:sz w:val="28"/>
                <w:szCs w:val="28"/>
              </w:rPr>
            </w:pPr>
            <w:r w:rsidRPr="00D14C57">
              <w:rPr>
                <w:rFonts w:ascii="Calibri" w:hAnsi="Calibri" w:cs="Calibri"/>
                <w:sz w:val="28"/>
                <w:szCs w:val="28"/>
              </w:rPr>
              <w:t>Records Management Policy 2016</w:t>
            </w:r>
            <w:r w:rsidR="00BF52E6">
              <w:rPr>
                <w:rFonts w:ascii="Calibri" w:hAnsi="Calibri" w:cs="Calibri"/>
                <w:sz w:val="28"/>
                <w:szCs w:val="28"/>
              </w:rPr>
              <w:t xml:space="preserve"> (incorporating lifecycle policy)</w:t>
            </w:r>
          </w:p>
        </w:tc>
      </w:tr>
    </w:tbl>
    <w:p w14:paraId="605BC5C0" w14:textId="77777777" w:rsidR="00A40178" w:rsidRPr="00D14C57" w:rsidRDefault="00A40178" w:rsidP="004C727F">
      <w:pPr>
        <w:rPr>
          <w:rFonts w:ascii="Calibri" w:hAnsi="Calibri" w:cs="Calibri"/>
          <w:b/>
          <w:color w:val="099BDD" w:themeColor="text2"/>
          <w:sz w:val="24"/>
          <w:szCs w:val="24"/>
        </w:rPr>
      </w:pPr>
      <w:r w:rsidRPr="00D14C57">
        <w:rPr>
          <w:rFonts w:ascii="Calibri" w:hAnsi="Calibri" w:cs="Calibri"/>
          <w:b/>
          <w:color w:val="099BDD" w:themeColor="text2"/>
          <w:sz w:val="24"/>
          <w:szCs w:val="24"/>
        </w:rPr>
        <w:t>Related policies and guidance</w:t>
      </w:r>
    </w:p>
    <w:p w14:paraId="22BE0B2A" w14:textId="5DF91062" w:rsidR="00D14C57" w:rsidRPr="00D14C57" w:rsidRDefault="00D14C57" w:rsidP="00E25755">
      <w:pPr>
        <w:pStyle w:val="ListParagraph"/>
        <w:numPr>
          <w:ilvl w:val="0"/>
          <w:numId w:val="1"/>
        </w:numPr>
        <w:rPr>
          <w:rFonts w:ascii="Calibri" w:hAnsi="Calibri" w:cs="Calibri"/>
          <w:b/>
          <w:sz w:val="24"/>
          <w:szCs w:val="24"/>
        </w:rPr>
      </w:pPr>
      <w:r w:rsidRPr="00D14C57">
        <w:rPr>
          <w:rFonts w:ascii="Calibri" w:hAnsi="Calibri" w:cs="Calibri"/>
          <w:b/>
          <w:sz w:val="24"/>
          <w:szCs w:val="24"/>
        </w:rPr>
        <w:t>Data Protection &amp; Information Sharing Policy</w:t>
      </w:r>
    </w:p>
    <w:p w14:paraId="6478B237" w14:textId="04951635" w:rsidR="00D14C57" w:rsidRPr="00D14C57" w:rsidRDefault="00D14C57" w:rsidP="00E25755">
      <w:pPr>
        <w:pStyle w:val="ListParagraph"/>
        <w:numPr>
          <w:ilvl w:val="0"/>
          <w:numId w:val="1"/>
        </w:numPr>
        <w:rPr>
          <w:rFonts w:ascii="Calibri" w:hAnsi="Calibri" w:cs="Calibri"/>
          <w:b/>
          <w:sz w:val="24"/>
          <w:szCs w:val="24"/>
        </w:rPr>
      </w:pPr>
      <w:r w:rsidRPr="00D14C57">
        <w:rPr>
          <w:rFonts w:ascii="Calibri" w:hAnsi="Calibri" w:cs="Calibri"/>
          <w:b/>
          <w:sz w:val="24"/>
          <w:szCs w:val="24"/>
        </w:rPr>
        <w:t xml:space="preserve">Subject Access &amp; Fair Processing Notice </w:t>
      </w:r>
    </w:p>
    <w:p w14:paraId="66819CA9" w14:textId="212CFD5F" w:rsidR="00D14C57" w:rsidRDefault="00D14C57" w:rsidP="00E25755">
      <w:pPr>
        <w:pStyle w:val="ListParagraph"/>
        <w:numPr>
          <w:ilvl w:val="0"/>
          <w:numId w:val="1"/>
        </w:numPr>
        <w:rPr>
          <w:rFonts w:ascii="Calibri" w:hAnsi="Calibri" w:cs="Calibri"/>
          <w:b/>
          <w:sz w:val="24"/>
          <w:szCs w:val="24"/>
        </w:rPr>
      </w:pPr>
      <w:r w:rsidRPr="00D14C57">
        <w:rPr>
          <w:rFonts w:ascii="Calibri" w:hAnsi="Calibri" w:cs="Calibri"/>
          <w:b/>
          <w:sz w:val="24"/>
          <w:szCs w:val="24"/>
        </w:rPr>
        <w:t xml:space="preserve">Data Quality Policy </w:t>
      </w:r>
    </w:p>
    <w:p w14:paraId="5600EA5F" w14:textId="1EEE2779" w:rsidR="00E25755" w:rsidRPr="00D14C57" w:rsidRDefault="00E25755" w:rsidP="00E25755">
      <w:pPr>
        <w:pStyle w:val="ListParagraph"/>
        <w:numPr>
          <w:ilvl w:val="0"/>
          <w:numId w:val="1"/>
        </w:numPr>
        <w:rPr>
          <w:rFonts w:ascii="Calibri" w:hAnsi="Calibri" w:cs="Calibri"/>
          <w:b/>
          <w:sz w:val="24"/>
          <w:szCs w:val="24"/>
        </w:rPr>
      </w:pPr>
      <w:r>
        <w:rPr>
          <w:rFonts w:ascii="Calibri" w:hAnsi="Calibri" w:cs="Calibri"/>
          <w:b/>
          <w:sz w:val="24"/>
          <w:szCs w:val="24"/>
        </w:rPr>
        <w:t>Information Governance Policy</w:t>
      </w:r>
    </w:p>
    <w:p w14:paraId="0CBF26FC" w14:textId="77777777" w:rsidR="00A40178" w:rsidRPr="00D14C57" w:rsidRDefault="00A40178" w:rsidP="004C727F">
      <w:pPr>
        <w:rPr>
          <w:rFonts w:ascii="Calibri" w:hAnsi="Calibri" w:cs="Calibri"/>
          <w:b/>
          <w:color w:val="099BDD" w:themeColor="text2"/>
          <w:sz w:val="24"/>
          <w:szCs w:val="24"/>
        </w:rPr>
      </w:pPr>
      <w:r w:rsidRPr="00D14C57">
        <w:rPr>
          <w:rFonts w:ascii="Calibri" w:hAnsi="Calibri" w:cs="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1"/>
        <w:gridCol w:w="1051"/>
        <w:gridCol w:w="1667"/>
        <w:gridCol w:w="1944"/>
        <w:gridCol w:w="3507"/>
      </w:tblGrid>
      <w:tr w:rsidR="00A40178" w:rsidRPr="00D14C57" w14:paraId="6016835C" w14:textId="77777777" w:rsidTr="00196599">
        <w:tc>
          <w:tcPr>
            <w:tcW w:w="1242" w:type="dxa"/>
            <w:shd w:val="clear" w:color="auto" w:fill="099BDD" w:themeFill="text2"/>
          </w:tcPr>
          <w:p w14:paraId="1C474925" w14:textId="77777777" w:rsidR="00A40178" w:rsidRPr="00D14C57" w:rsidRDefault="00A40178" w:rsidP="004C727F">
            <w:pPr>
              <w:spacing w:after="200" w:line="264" w:lineRule="auto"/>
              <w:rPr>
                <w:rFonts w:ascii="Calibri" w:hAnsi="Calibri" w:cs="Calibri"/>
                <w:color w:val="FFFFFF" w:themeColor="background1"/>
              </w:rPr>
            </w:pPr>
            <w:r w:rsidRPr="00D14C57">
              <w:rPr>
                <w:rFonts w:ascii="Calibri" w:hAnsi="Calibri" w:cs="Calibri"/>
                <w:color w:val="FFFFFF" w:themeColor="background1"/>
              </w:rPr>
              <w:t>Version</w:t>
            </w:r>
          </w:p>
        </w:tc>
        <w:tc>
          <w:tcPr>
            <w:tcW w:w="1134" w:type="dxa"/>
            <w:shd w:val="clear" w:color="auto" w:fill="099BDD" w:themeFill="text2"/>
          </w:tcPr>
          <w:p w14:paraId="75CDE1BC" w14:textId="77777777" w:rsidR="00A40178" w:rsidRPr="00D14C57" w:rsidRDefault="00A40178" w:rsidP="004C727F">
            <w:pPr>
              <w:spacing w:after="200" w:line="264" w:lineRule="auto"/>
              <w:rPr>
                <w:rFonts w:ascii="Calibri" w:hAnsi="Calibri" w:cs="Calibri"/>
                <w:color w:val="FFFFFF" w:themeColor="background1"/>
              </w:rPr>
            </w:pPr>
            <w:r w:rsidRPr="00D14C57">
              <w:rPr>
                <w:rFonts w:ascii="Calibri" w:hAnsi="Calibri" w:cs="Calibri"/>
                <w:color w:val="FFFFFF" w:themeColor="background1"/>
              </w:rPr>
              <w:t>Date</w:t>
            </w:r>
          </w:p>
        </w:tc>
        <w:tc>
          <w:tcPr>
            <w:tcW w:w="1843" w:type="dxa"/>
            <w:shd w:val="clear" w:color="auto" w:fill="099BDD" w:themeFill="text2"/>
          </w:tcPr>
          <w:p w14:paraId="7659EC91" w14:textId="77777777" w:rsidR="00A40178" w:rsidRPr="00D14C57" w:rsidRDefault="00A40178" w:rsidP="004C727F">
            <w:pPr>
              <w:spacing w:after="200" w:line="264" w:lineRule="auto"/>
              <w:rPr>
                <w:rFonts w:ascii="Calibri" w:hAnsi="Calibri" w:cs="Calibri"/>
                <w:color w:val="FFFFFF" w:themeColor="background1"/>
              </w:rPr>
            </w:pPr>
            <w:r w:rsidRPr="00D14C57">
              <w:rPr>
                <w:rFonts w:ascii="Calibri" w:hAnsi="Calibri" w:cs="Calibri"/>
                <w:color w:val="FFFFFF" w:themeColor="background1"/>
              </w:rPr>
              <w:t>Author</w:t>
            </w:r>
          </w:p>
        </w:tc>
        <w:tc>
          <w:tcPr>
            <w:tcW w:w="2126" w:type="dxa"/>
            <w:shd w:val="clear" w:color="auto" w:fill="099BDD" w:themeFill="text2"/>
          </w:tcPr>
          <w:p w14:paraId="72D57FDE" w14:textId="77777777" w:rsidR="00A40178" w:rsidRPr="00D14C57" w:rsidRDefault="00A40178" w:rsidP="004C727F">
            <w:pPr>
              <w:spacing w:after="200" w:line="264" w:lineRule="auto"/>
              <w:rPr>
                <w:rFonts w:ascii="Calibri" w:hAnsi="Calibri" w:cs="Calibri"/>
                <w:color w:val="FFFFFF" w:themeColor="background1"/>
              </w:rPr>
            </w:pPr>
            <w:r w:rsidRPr="00D14C57">
              <w:rPr>
                <w:rFonts w:ascii="Calibri" w:hAnsi="Calibri" w:cs="Calibri"/>
                <w:color w:val="FFFFFF" w:themeColor="background1"/>
              </w:rPr>
              <w:t>Approved by</w:t>
            </w:r>
          </w:p>
        </w:tc>
        <w:tc>
          <w:tcPr>
            <w:tcW w:w="3951" w:type="dxa"/>
            <w:shd w:val="clear" w:color="auto" w:fill="099BDD" w:themeFill="text2"/>
          </w:tcPr>
          <w:p w14:paraId="039757F8" w14:textId="77777777" w:rsidR="00A40178" w:rsidRPr="00D14C57" w:rsidRDefault="00A40178" w:rsidP="004C727F">
            <w:pPr>
              <w:spacing w:after="200" w:line="264" w:lineRule="auto"/>
              <w:rPr>
                <w:rFonts w:ascii="Calibri" w:hAnsi="Calibri" w:cs="Calibri"/>
                <w:color w:val="FFFFFF" w:themeColor="background1"/>
              </w:rPr>
            </w:pPr>
            <w:r w:rsidRPr="00D14C57">
              <w:rPr>
                <w:rFonts w:ascii="Calibri" w:hAnsi="Calibri" w:cs="Calibri"/>
                <w:color w:val="FFFFFF" w:themeColor="background1"/>
              </w:rPr>
              <w:t>Comments</w:t>
            </w:r>
          </w:p>
        </w:tc>
      </w:tr>
      <w:tr w:rsidR="00A40178" w:rsidRPr="00D14C57" w14:paraId="078184C0" w14:textId="77777777" w:rsidTr="00196599">
        <w:tc>
          <w:tcPr>
            <w:tcW w:w="1242" w:type="dxa"/>
          </w:tcPr>
          <w:p w14:paraId="5ABA3816" w14:textId="77777777" w:rsidR="00A40178" w:rsidRPr="00D14C57" w:rsidRDefault="00A40178" w:rsidP="004C727F">
            <w:pPr>
              <w:spacing w:after="200" w:line="264" w:lineRule="auto"/>
              <w:rPr>
                <w:rFonts w:ascii="Calibri" w:hAnsi="Calibri" w:cs="Calibri"/>
              </w:rPr>
            </w:pPr>
            <w:r w:rsidRPr="00D14C57">
              <w:rPr>
                <w:rFonts w:ascii="Calibri" w:hAnsi="Calibri" w:cs="Calibri"/>
              </w:rPr>
              <w:t>V1</w:t>
            </w:r>
          </w:p>
        </w:tc>
        <w:tc>
          <w:tcPr>
            <w:tcW w:w="1134" w:type="dxa"/>
          </w:tcPr>
          <w:p w14:paraId="350691C3" w14:textId="77777777" w:rsidR="00A40178" w:rsidRPr="00D14C57" w:rsidRDefault="00A40178" w:rsidP="004C727F">
            <w:pPr>
              <w:spacing w:after="200" w:line="264" w:lineRule="auto"/>
              <w:rPr>
                <w:rFonts w:ascii="Calibri" w:hAnsi="Calibri" w:cs="Calibri"/>
              </w:rPr>
            </w:pPr>
            <w:r w:rsidRPr="00D14C57">
              <w:rPr>
                <w:rFonts w:ascii="Calibri" w:hAnsi="Calibri" w:cs="Calibri"/>
              </w:rPr>
              <w:t>June 16</w:t>
            </w:r>
          </w:p>
        </w:tc>
        <w:tc>
          <w:tcPr>
            <w:tcW w:w="1843" w:type="dxa"/>
          </w:tcPr>
          <w:p w14:paraId="5812C3A6" w14:textId="77777777" w:rsidR="00A40178" w:rsidRPr="00D14C57" w:rsidRDefault="001D7BDE" w:rsidP="004C727F">
            <w:pPr>
              <w:spacing w:after="200" w:line="264" w:lineRule="auto"/>
              <w:rPr>
                <w:rFonts w:ascii="Calibri" w:hAnsi="Calibri" w:cs="Calibri"/>
              </w:rPr>
            </w:pPr>
            <w:r w:rsidRPr="00D14C57">
              <w:rPr>
                <w:rFonts w:ascii="Calibri" w:hAnsi="Calibri" w:cs="Calibri"/>
              </w:rPr>
              <w:t xml:space="preserve"> </w:t>
            </w:r>
          </w:p>
        </w:tc>
        <w:tc>
          <w:tcPr>
            <w:tcW w:w="2126" w:type="dxa"/>
          </w:tcPr>
          <w:p w14:paraId="62E8A107" w14:textId="77777777" w:rsidR="00A40178" w:rsidRPr="00D14C57" w:rsidRDefault="00A40178" w:rsidP="004C727F">
            <w:pPr>
              <w:spacing w:after="200" w:line="264" w:lineRule="auto"/>
              <w:rPr>
                <w:rFonts w:ascii="Calibri" w:hAnsi="Calibri" w:cs="Calibri"/>
              </w:rPr>
            </w:pPr>
          </w:p>
        </w:tc>
        <w:tc>
          <w:tcPr>
            <w:tcW w:w="3951" w:type="dxa"/>
          </w:tcPr>
          <w:p w14:paraId="11766EB3" w14:textId="77777777" w:rsidR="00A40178" w:rsidRPr="00D14C57" w:rsidRDefault="00A40178" w:rsidP="004C727F">
            <w:pPr>
              <w:spacing w:after="200" w:line="264" w:lineRule="auto"/>
              <w:rPr>
                <w:rFonts w:ascii="Calibri" w:hAnsi="Calibri" w:cs="Calibri"/>
              </w:rPr>
            </w:pPr>
          </w:p>
        </w:tc>
      </w:tr>
      <w:tr w:rsidR="00A40178" w:rsidRPr="00D14C57" w14:paraId="7A9091D5" w14:textId="77777777" w:rsidTr="00196599">
        <w:tc>
          <w:tcPr>
            <w:tcW w:w="1242" w:type="dxa"/>
          </w:tcPr>
          <w:p w14:paraId="0ECE6450" w14:textId="4D08D792" w:rsidR="00A40178" w:rsidRPr="00D14C57" w:rsidRDefault="00457C40" w:rsidP="004C727F">
            <w:pPr>
              <w:spacing w:after="200" w:line="264" w:lineRule="auto"/>
              <w:rPr>
                <w:rFonts w:ascii="Calibri" w:hAnsi="Calibri" w:cs="Calibri"/>
              </w:rPr>
            </w:pPr>
            <w:r w:rsidRPr="00D14C57">
              <w:rPr>
                <w:rFonts w:ascii="Calibri" w:hAnsi="Calibri" w:cs="Calibri"/>
              </w:rPr>
              <w:lastRenderedPageBreak/>
              <w:t>Final</w:t>
            </w:r>
          </w:p>
        </w:tc>
        <w:tc>
          <w:tcPr>
            <w:tcW w:w="1134" w:type="dxa"/>
          </w:tcPr>
          <w:p w14:paraId="1EEB0B22" w14:textId="7A9B0F3E" w:rsidR="00A40178" w:rsidRPr="00D14C57" w:rsidRDefault="00457C40" w:rsidP="004C727F">
            <w:pPr>
              <w:spacing w:after="200" w:line="264" w:lineRule="auto"/>
              <w:rPr>
                <w:rFonts w:ascii="Calibri" w:hAnsi="Calibri" w:cs="Calibri"/>
              </w:rPr>
            </w:pPr>
            <w:r w:rsidRPr="00D14C57">
              <w:rPr>
                <w:rFonts w:ascii="Calibri" w:hAnsi="Calibri" w:cs="Calibri"/>
              </w:rPr>
              <w:t>Sept 2016</w:t>
            </w:r>
          </w:p>
        </w:tc>
        <w:tc>
          <w:tcPr>
            <w:tcW w:w="1843" w:type="dxa"/>
          </w:tcPr>
          <w:p w14:paraId="3A16E86D" w14:textId="77777777" w:rsidR="00A40178" w:rsidRPr="00D14C57" w:rsidRDefault="00A40178" w:rsidP="004C727F">
            <w:pPr>
              <w:spacing w:after="200" w:line="264" w:lineRule="auto"/>
              <w:rPr>
                <w:rFonts w:ascii="Calibri" w:hAnsi="Calibri" w:cs="Calibri"/>
              </w:rPr>
            </w:pPr>
          </w:p>
        </w:tc>
        <w:tc>
          <w:tcPr>
            <w:tcW w:w="2126" w:type="dxa"/>
          </w:tcPr>
          <w:p w14:paraId="1BDF659B" w14:textId="77777777" w:rsidR="00A40178" w:rsidRPr="00D14C57" w:rsidRDefault="00A40178" w:rsidP="004C727F">
            <w:pPr>
              <w:spacing w:after="200" w:line="264" w:lineRule="auto"/>
              <w:rPr>
                <w:rFonts w:ascii="Calibri" w:hAnsi="Calibri" w:cs="Calibri"/>
              </w:rPr>
            </w:pPr>
          </w:p>
        </w:tc>
        <w:tc>
          <w:tcPr>
            <w:tcW w:w="3951" w:type="dxa"/>
          </w:tcPr>
          <w:p w14:paraId="6449B423" w14:textId="22E16695" w:rsidR="00A40178" w:rsidRPr="00D14C57" w:rsidRDefault="00E25755" w:rsidP="004C727F">
            <w:pPr>
              <w:spacing w:after="200" w:line="264" w:lineRule="auto"/>
              <w:rPr>
                <w:rFonts w:ascii="Calibri" w:hAnsi="Calibri" w:cs="Calibri"/>
              </w:rPr>
            </w:pPr>
            <w:r>
              <w:rPr>
                <w:rFonts w:ascii="Calibri" w:hAnsi="Calibri" w:cs="Calibri"/>
              </w:rPr>
              <w:t>Updated by incorporating lifecycle policy information into this document</w:t>
            </w:r>
          </w:p>
        </w:tc>
      </w:tr>
      <w:tr w:rsidR="00A40178" w:rsidRPr="00D14C57" w14:paraId="7F2F6CB7" w14:textId="77777777" w:rsidTr="00196599">
        <w:tc>
          <w:tcPr>
            <w:tcW w:w="1242" w:type="dxa"/>
          </w:tcPr>
          <w:p w14:paraId="17378088" w14:textId="77777777" w:rsidR="00A40178" w:rsidRPr="00D14C57" w:rsidRDefault="00A40178" w:rsidP="004C727F">
            <w:pPr>
              <w:spacing w:after="200" w:line="264" w:lineRule="auto"/>
              <w:rPr>
                <w:rFonts w:ascii="Calibri" w:hAnsi="Calibri" w:cs="Calibri"/>
              </w:rPr>
            </w:pPr>
          </w:p>
        </w:tc>
        <w:tc>
          <w:tcPr>
            <w:tcW w:w="1134" w:type="dxa"/>
          </w:tcPr>
          <w:p w14:paraId="474AA777" w14:textId="7324EB6C" w:rsidR="00A40178" w:rsidRPr="00D14C57" w:rsidRDefault="00DA5EA5" w:rsidP="004C727F">
            <w:pPr>
              <w:spacing w:after="200" w:line="264" w:lineRule="auto"/>
              <w:rPr>
                <w:rFonts w:ascii="Calibri" w:hAnsi="Calibri" w:cs="Calibri"/>
              </w:rPr>
            </w:pPr>
            <w:r>
              <w:rPr>
                <w:rFonts w:ascii="Calibri" w:hAnsi="Calibri" w:cs="Calibri"/>
              </w:rPr>
              <w:t>April 18</w:t>
            </w:r>
          </w:p>
        </w:tc>
        <w:tc>
          <w:tcPr>
            <w:tcW w:w="1843" w:type="dxa"/>
          </w:tcPr>
          <w:p w14:paraId="160753B4" w14:textId="77777777" w:rsidR="00A40178" w:rsidRPr="00D14C57" w:rsidRDefault="00A40178" w:rsidP="004C727F">
            <w:pPr>
              <w:spacing w:after="200" w:line="264" w:lineRule="auto"/>
              <w:rPr>
                <w:rFonts w:ascii="Calibri" w:hAnsi="Calibri" w:cs="Calibri"/>
              </w:rPr>
            </w:pPr>
          </w:p>
        </w:tc>
        <w:tc>
          <w:tcPr>
            <w:tcW w:w="2126" w:type="dxa"/>
          </w:tcPr>
          <w:p w14:paraId="3222E134" w14:textId="77777777" w:rsidR="00A40178" w:rsidRPr="00D14C57" w:rsidRDefault="00A40178" w:rsidP="004C727F">
            <w:pPr>
              <w:spacing w:after="200" w:line="264" w:lineRule="auto"/>
              <w:rPr>
                <w:rFonts w:ascii="Calibri" w:hAnsi="Calibri" w:cs="Calibri"/>
              </w:rPr>
            </w:pPr>
          </w:p>
        </w:tc>
        <w:tc>
          <w:tcPr>
            <w:tcW w:w="3951" w:type="dxa"/>
          </w:tcPr>
          <w:p w14:paraId="7F26664C" w14:textId="2E403D2E" w:rsidR="00A40178" w:rsidRPr="00D14C57" w:rsidRDefault="00DA5EA5" w:rsidP="004C727F">
            <w:pPr>
              <w:spacing w:after="200" w:line="264" w:lineRule="auto"/>
              <w:rPr>
                <w:rFonts w:ascii="Calibri" w:hAnsi="Calibri" w:cs="Calibri"/>
              </w:rPr>
            </w:pPr>
            <w:r>
              <w:rPr>
                <w:rFonts w:ascii="Calibri" w:hAnsi="Calibri" w:cs="Calibri"/>
              </w:rPr>
              <w:t>Reviewed by JL</w:t>
            </w:r>
          </w:p>
        </w:tc>
      </w:tr>
    </w:tbl>
    <w:p w14:paraId="596A931A" w14:textId="654FF407" w:rsidR="00A40178" w:rsidRPr="00D14C57" w:rsidRDefault="00A40178" w:rsidP="004C727F">
      <w:pPr>
        <w:rPr>
          <w:rFonts w:ascii="Calibri" w:hAnsi="Calibri" w:cs="Calibri"/>
        </w:rPr>
      </w:pPr>
    </w:p>
    <w:p w14:paraId="64494EF9" w14:textId="77777777" w:rsidR="004C727F" w:rsidRPr="00D14C57" w:rsidRDefault="004C727F" w:rsidP="004C727F">
      <w:pPr>
        <w:rPr>
          <w:rFonts w:ascii="Calibri" w:hAnsi="Calibri" w:cs="Calibri"/>
        </w:rPr>
      </w:pPr>
    </w:p>
    <w:p w14:paraId="5709642D" w14:textId="781CADE5" w:rsidR="004C727F" w:rsidRPr="00D14C57" w:rsidRDefault="004C727F" w:rsidP="004C727F">
      <w:pPr>
        <w:pStyle w:val="Heading1"/>
        <w:rPr>
          <w:rFonts w:ascii="Calibri" w:hAnsi="Calibri" w:cs="Calibri"/>
        </w:rPr>
      </w:pPr>
      <w:r w:rsidRPr="00D14C57">
        <w:rPr>
          <w:rFonts w:ascii="Calibri" w:hAnsi="Calibri" w:cs="Calibri"/>
        </w:rPr>
        <w:t>1.</w:t>
      </w:r>
      <w:r w:rsidRPr="00D14C57">
        <w:rPr>
          <w:rFonts w:ascii="Calibri" w:hAnsi="Calibri" w:cs="Calibri"/>
        </w:rPr>
        <w:tab/>
        <w:t>Purpose</w:t>
      </w:r>
    </w:p>
    <w:p w14:paraId="3CC1AA6B" w14:textId="0B44FC69" w:rsidR="004C727F" w:rsidRPr="00D14C57" w:rsidRDefault="004C727F" w:rsidP="004C727F">
      <w:pPr>
        <w:rPr>
          <w:rFonts w:ascii="Calibri" w:hAnsi="Calibri" w:cs="Calibri"/>
        </w:rPr>
      </w:pPr>
      <w:r w:rsidRPr="00D14C57">
        <w:rPr>
          <w:rFonts w:ascii="Calibri" w:hAnsi="Calibri" w:cs="Calibri"/>
        </w:rPr>
        <w:t xml:space="preserve">Records Management is the process by which an </w:t>
      </w:r>
      <w:proofErr w:type="spellStart"/>
      <w:r w:rsidRPr="00D14C57">
        <w:rPr>
          <w:rFonts w:ascii="Calibri" w:hAnsi="Calibri" w:cs="Calibri"/>
        </w:rPr>
        <w:t>organisation</w:t>
      </w:r>
      <w:proofErr w:type="spellEnd"/>
      <w:r w:rsidRPr="00D14C57">
        <w:rPr>
          <w:rFonts w:ascii="Calibri" w:hAnsi="Calibri" w:cs="Calibri"/>
        </w:rPr>
        <w:t xml:space="preserve"> manages all the aspects of records whether internally or externally generated and in any format or media type, from their creation, all the way through to their lifecycle to their eventual disposal.</w:t>
      </w:r>
    </w:p>
    <w:p w14:paraId="419D78FB" w14:textId="54075FB0" w:rsidR="004C727F" w:rsidRPr="00D14C57" w:rsidRDefault="004C727F" w:rsidP="004C727F">
      <w:pPr>
        <w:rPr>
          <w:rFonts w:ascii="Calibri" w:hAnsi="Calibri" w:cs="Calibri"/>
        </w:rPr>
      </w:pPr>
      <w:r w:rsidRPr="00D14C57">
        <w:rPr>
          <w:rFonts w:ascii="Calibri" w:hAnsi="Calibri" w:cs="Calibri"/>
        </w:rPr>
        <w:t xml:space="preserve">The Records Management: NHS Code of Practice© has been published by the Department of Health as a guide to the required standards of practice in the management of records for those who work within or under contract to NHS </w:t>
      </w:r>
      <w:proofErr w:type="spellStart"/>
      <w:r w:rsidRPr="00D14C57">
        <w:rPr>
          <w:rFonts w:ascii="Calibri" w:hAnsi="Calibri" w:cs="Calibri"/>
        </w:rPr>
        <w:t>organisations</w:t>
      </w:r>
      <w:proofErr w:type="spellEnd"/>
      <w:r w:rsidRPr="00D14C57">
        <w:rPr>
          <w:rFonts w:ascii="Calibri" w:hAnsi="Calibri" w:cs="Calibri"/>
        </w:rPr>
        <w:t xml:space="preserve"> in England. It is based on current legal requirements and professional best practice.</w:t>
      </w:r>
    </w:p>
    <w:p w14:paraId="47F7AE79" w14:textId="63494673" w:rsidR="004C727F" w:rsidRPr="00D14C57" w:rsidRDefault="00433151" w:rsidP="004C727F">
      <w:pPr>
        <w:rPr>
          <w:rFonts w:ascii="Calibri" w:hAnsi="Calibri" w:cs="Calibri"/>
        </w:rPr>
      </w:pPr>
      <w:r w:rsidRPr="00D14C57">
        <w:rPr>
          <w:rFonts w:ascii="Calibri" w:hAnsi="Calibri" w:cs="Calibri"/>
        </w:rPr>
        <w:t xml:space="preserve">Castleman Healthcare Ltd </w:t>
      </w:r>
      <w:r w:rsidR="004C727F" w:rsidRPr="00D14C57">
        <w:rPr>
          <w:rFonts w:ascii="Calibri" w:hAnsi="Calibri" w:cs="Calibri"/>
        </w:rPr>
        <w:t xml:space="preserve">records are its corporate memory, providing evidence of actions and decisions and representing a vital asset to support daily functions and operations. Records support policy formation and managerial decision-making, protect the interests of </w:t>
      </w:r>
      <w:r w:rsidRPr="00D14C57">
        <w:rPr>
          <w:rFonts w:ascii="Calibri" w:hAnsi="Calibri" w:cs="Calibri"/>
        </w:rPr>
        <w:t>Castleman Healthcare Ltd</w:t>
      </w:r>
      <w:r w:rsidR="004C727F" w:rsidRPr="00D14C57">
        <w:rPr>
          <w:rFonts w:ascii="Calibri" w:hAnsi="Calibri" w:cs="Calibri"/>
        </w:rPr>
        <w:t xml:space="preserve"> and the rights of patients, staff and members of the public. They support consistency, continuity, efficiency and productivity and help deliver services in co</w:t>
      </w:r>
      <w:r w:rsidR="00355B7B" w:rsidRPr="00D14C57">
        <w:rPr>
          <w:rFonts w:ascii="Calibri" w:hAnsi="Calibri" w:cs="Calibri"/>
        </w:rPr>
        <w:t>nsistent and equitable ways.</w:t>
      </w:r>
    </w:p>
    <w:p w14:paraId="3D96710A" w14:textId="5DA38519" w:rsidR="004C727F" w:rsidRPr="00D14C57" w:rsidRDefault="004C727F" w:rsidP="004C727F">
      <w:pPr>
        <w:rPr>
          <w:rFonts w:ascii="Calibri" w:hAnsi="Calibri" w:cs="Calibri"/>
        </w:rPr>
      </w:pPr>
      <w:r w:rsidRPr="00D14C57">
        <w:rPr>
          <w:rFonts w:ascii="Calibri" w:hAnsi="Calibri" w:cs="Calibri"/>
        </w:rPr>
        <w:t xml:space="preserve">The </w:t>
      </w:r>
      <w:r w:rsidR="00433151" w:rsidRPr="00D14C57">
        <w:rPr>
          <w:rFonts w:ascii="Calibri" w:hAnsi="Calibri" w:cs="Calibri"/>
        </w:rPr>
        <w:t xml:space="preserve">Castleman Healthcare Ltd </w:t>
      </w:r>
      <w:r w:rsidRPr="00D14C57">
        <w:rPr>
          <w:rFonts w:ascii="Calibri" w:hAnsi="Calibri" w:cs="Calibri"/>
        </w:rPr>
        <w:t xml:space="preserve">Management Board has adopted this records management policy and is committed to ongoing improvement of its records management </w:t>
      </w:r>
      <w:r w:rsidR="00CD4D25" w:rsidRPr="00D14C57">
        <w:rPr>
          <w:rFonts w:ascii="Calibri" w:hAnsi="Calibri" w:cs="Calibri"/>
        </w:rPr>
        <w:t>functions,</w:t>
      </w:r>
      <w:r w:rsidRPr="00D14C57">
        <w:rPr>
          <w:rFonts w:ascii="Calibri" w:hAnsi="Calibri" w:cs="Calibri"/>
        </w:rPr>
        <w:t xml:space="preserve"> as it believes that it will gain a number of </w:t>
      </w:r>
      <w:proofErr w:type="spellStart"/>
      <w:r w:rsidRPr="00D14C57">
        <w:rPr>
          <w:rFonts w:ascii="Calibri" w:hAnsi="Calibri" w:cs="Calibri"/>
        </w:rPr>
        <w:t>organisational</w:t>
      </w:r>
      <w:proofErr w:type="spellEnd"/>
      <w:r w:rsidRPr="00D14C57">
        <w:rPr>
          <w:rFonts w:ascii="Calibri" w:hAnsi="Calibri" w:cs="Calibri"/>
        </w:rPr>
        <w:t xml:space="preserve"> benefits from so doing.  These include:</w:t>
      </w:r>
    </w:p>
    <w:p w14:paraId="4F7B6E44" w14:textId="4719E7D4" w:rsidR="004C727F" w:rsidRPr="00BF52E6" w:rsidRDefault="004C727F" w:rsidP="00E25755">
      <w:pPr>
        <w:pStyle w:val="ListParagraph"/>
        <w:numPr>
          <w:ilvl w:val="0"/>
          <w:numId w:val="11"/>
        </w:numPr>
        <w:rPr>
          <w:rFonts w:ascii="Calibri" w:hAnsi="Calibri" w:cs="Calibri"/>
        </w:rPr>
      </w:pPr>
      <w:r w:rsidRPr="00BF52E6">
        <w:rPr>
          <w:rFonts w:ascii="Calibri" w:hAnsi="Calibri" w:cs="Calibri"/>
        </w:rPr>
        <w:t>better use of physical and server space</w:t>
      </w:r>
    </w:p>
    <w:p w14:paraId="4D41F42E" w14:textId="15FACFCD" w:rsidR="004C727F" w:rsidRPr="00BF52E6" w:rsidRDefault="004C727F" w:rsidP="00E25755">
      <w:pPr>
        <w:pStyle w:val="ListParagraph"/>
        <w:numPr>
          <w:ilvl w:val="0"/>
          <w:numId w:val="11"/>
        </w:numPr>
        <w:rPr>
          <w:rFonts w:ascii="Calibri" w:hAnsi="Calibri" w:cs="Calibri"/>
        </w:rPr>
      </w:pPr>
      <w:r w:rsidRPr="00BF52E6">
        <w:rPr>
          <w:rFonts w:ascii="Calibri" w:hAnsi="Calibri" w:cs="Calibri"/>
        </w:rPr>
        <w:t>better use of staff time</w:t>
      </w:r>
    </w:p>
    <w:p w14:paraId="76415B81" w14:textId="083FE0EC" w:rsidR="004C727F" w:rsidRPr="00BF52E6" w:rsidRDefault="004C727F" w:rsidP="00E25755">
      <w:pPr>
        <w:pStyle w:val="ListParagraph"/>
        <w:numPr>
          <w:ilvl w:val="0"/>
          <w:numId w:val="11"/>
        </w:numPr>
        <w:rPr>
          <w:rFonts w:ascii="Calibri" w:hAnsi="Calibri" w:cs="Calibri"/>
        </w:rPr>
      </w:pPr>
      <w:r w:rsidRPr="00BF52E6">
        <w:rPr>
          <w:rFonts w:ascii="Calibri" w:hAnsi="Calibri" w:cs="Calibri"/>
        </w:rPr>
        <w:t>improved control of valuable information resources</w:t>
      </w:r>
    </w:p>
    <w:p w14:paraId="4460590D" w14:textId="68295B24" w:rsidR="004C727F" w:rsidRPr="00BF52E6" w:rsidRDefault="004C727F" w:rsidP="00E25755">
      <w:pPr>
        <w:pStyle w:val="ListParagraph"/>
        <w:numPr>
          <w:ilvl w:val="0"/>
          <w:numId w:val="11"/>
        </w:numPr>
        <w:rPr>
          <w:rFonts w:ascii="Calibri" w:hAnsi="Calibri" w:cs="Calibri"/>
        </w:rPr>
      </w:pPr>
      <w:r w:rsidRPr="00BF52E6">
        <w:rPr>
          <w:rFonts w:ascii="Calibri" w:hAnsi="Calibri" w:cs="Calibri"/>
        </w:rPr>
        <w:t>compliance with legislation and standards</w:t>
      </w:r>
    </w:p>
    <w:p w14:paraId="5AA3DD4B" w14:textId="4D848874" w:rsidR="004C727F" w:rsidRPr="00BF52E6" w:rsidRDefault="004C727F" w:rsidP="00E25755">
      <w:pPr>
        <w:pStyle w:val="ListParagraph"/>
        <w:numPr>
          <w:ilvl w:val="0"/>
          <w:numId w:val="11"/>
        </w:numPr>
        <w:rPr>
          <w:rFonts w:ascii="Calibri" w:hAnsi="Calibri" w:cs="Calibri"/>
        </w:rPr>
      </w:pPr>
      <w:r w:rsidRPr="00BF52E6">
        <w:rPr>
          <w:rFonts w:ascii="Calibri" w:hAnsi="Calibri" w:cs="Calibri"/>
        </w:rPr>
        <w:t>reduced costs</w:t>
      </w:r>
    </w:p>
    <w:p w14:paraId="0F8D2C56" w14:textId="14BFD137" w:rsidR="004C727F" w:rsidRPr="00D14C57" w:rsidRDefault="004C727F" w:rsidP="004C727F">
      <w:pPr>
        <w:rPr>
          <w:rFonts w:ascii="Calibri" w:hAnsi="Calibri" w:cs="Calibri"/>
        </w:rPr>
      </w:pPr>
      <w:r w:rsidRPr="00D14C57">
        <w:rPr>
          <w:rFonts w:ascii="Calibri" w:hAnsi="Calibri" w:cs="Calibri"/>
        </w:rPr>
        <w:t xml:space="preserve">The </w:t>
      </w:r>
      <w:proofErr w:type="spellStart"/>
      <w:r w:rsidRPr="00D14C57">
        <w:rPr>
          <w:rFonts w:ascii="Calibri" w:hAnsi="Calibri" w:cs="Calibri"/>
        </w:rPr>
        <w:t>organisation</w:t>
      </w:r>
      <w:proofErr w:type="spellEnd"/>
      <w:r w:rsidRPr="00D14C57">
        <w:rPr>
          <w:rFonts w:ascii="Calibri" w:hAnsi="Calibri" w:cs="Calibri"/>
        </w:rPr>
        <w:t xml:space="preserve"> also believes that its internal management processes will be improved by the greater availability of information that will accrue by the recognition of records management as a designated corporate function.</w:t>
      </w:r>
    </w:p>
    <w:p w14:paraId="1EA916D6" w14:textId="58CDA1D5" w:rsidR="004C727F" w:rsidRDefault="004C727F" w:rsidP="004C727F">
      <w:pPr>
        <w:rPr>
          <w:rFonts w:ascii="Calibri" w:hAnsi="Calibri" w:cs="Calibri"/>
        </w:rPr>
      </w:pPr>
      <w:r w:rsidRPr="00D14C57">
        <w:rPr>
          <w:rFonts w:ascii="Calibri" w:hAnsi="Calibri" w:cs="Calibri"/>
        </w:rPr>
        <w:t>This document sets out a framework within which the sta</w:t>
      </w:r>
      <w:r w:rsidR="00B05AAE" w:rsidRPr="00D14C57">
        <w:rPr>
          <w:rFonts w:ascii="Calibri" w:hAnsi="Calibri" w:cs="Calibri"/>
        </w:rPr>
        <w:t xml:space="preserve">ff responsible for managing Castleman Healthcare </w:t>
      </w:r>
      <w:r w:rsidR="00CD4D25" w:rsidRPr="00D14C57">
        <w:rPr>
          <w:rFonts w:ascii="Calibri" w:hAnsi="Calibri" w:cs="Calibri"/>
        </w:rPr>
        <w:t>Ltd.’s</w:t>
      </w:r>
      <w:r w:rsidR="00B05AAE" w:rsidRPr="00D14C57">
        <w:rPr>
          <w:rFonts w:ascii="Calibri" w:hAnsi="Calibri" w:cs="Calibri"/>
        </w:rPr>
        <w:t xml:space="preserve"> </w:t>
      </w:r>
      <w:r w:rsidRPr="00D14C57">
        <w:rPr>
          <w:rFonts w:ascii="Calibri" w:hAnsi="Calibri" w:cs="Calibri"/>
        </w:rPr>
        <w:t>records can develop specific policies and procedures to ensure that records are managed and controlled effectively, and at best value, commensurate with legal, operational and information needs.</w:t>
      </w:r>
    </w:p>
    <w:p w14:paraId="63C64537" w14:textId="06D2CB23" w:rsidR="005074E4" w:rsidRPr="00D14C57" w:rsidRDefault="005074E4" w:rsidP="004C727F">
      <w:pPr>
        <w:rPr>
          <w:rFonts w:ascii="Calibri" w:hAnsi="Calibri" w:cs="Calibri"/>
        </w:rPr>
      </w:pPr>
      <w:r>
        <w:rPr>
          <w:rFonts w:ascii="Calibri" w:hAnsi="Calibri" w:cs="Calibri"/>
        </w:rPr>
        <w:lastRenderedPageBreak/>
        <w:t xml:space="preserve">This policy needs to be read in conjunction with Castleman Healthcare’s Data Protection &amp; Information Sharing Policy 2016. </w:t>
      </w:r>
    </w:p>
    <w:p w14:paraId="57DDDF17" w14:textId="77777777" w:rsidR="004C727F" w:rsidRPr="00D14C57" w:rsidRDefault="004C727F" w:rsidP="00B05AAE">
      <w:pPr>
        <w:pStyle w:val="Heading1"/>
        <w:rPr>
          <w:rFonts w:ascii="Calibri" w:hAnsi="Calibri" w:cs="Calibri"/>
        </w:rPr>
      </w:pPr>
      <w:r w:rsidRPr="00D14C57">
        <w:rPr>
          <w:rFonts w:ascii="Calibri" w:hAnsi="Calibri" w:cs="Calibri"/>
        </w:rPr>
        <w:t>2.</w:t>
      </w:r>
      <w:r w:rsidRPr="00D14C57">
        <w:rPr>
          <w:rFonts w:ascii="Calibri" w:hAnsi="Calibri" w:cs="Calibri"/>
        </w:rPr>
        <w:tab/>
        <w:t>Scope and Definitions</w:t>
      </w:r>
    </w:p>
    <w:p w14:paraId="75C45CE7" w14:textId="77777777" w:rsidR="004C727F" w:rsidRPr="00D14C57" w:rsidRDefault="004C727F" w:rsidP="004C727F">
      <w:pPr>
        <w:rPr>
          <w:rFonts w:ascii="Calibri" w:hAnsi="Calibri" w:cs="Calibri"/>
          <w:b/>
          <w:color w:val="099BDD" w:themeColor="text2"/>
        </w:rPr>
      </w:pPr>
      <w:r w:rsidRPr="00D14C57">
        <w:rPr>
          <w:rFonts w:ascii="Calibri" w:hAnsi="Calibri" w:cs="Calibri"/>
          <w:b/>
          <w:color w:val="099BDD" w:themeColor="text2"/>
        </w:rPr>
        <w:t>2.1</w:t>
      </w:r>
      <w:r w:rsidRPr="00D14C57">
        <w:rPr>
          <w:rFonts w:ascii="Calibri" w:hAnsi="Calibri" w:cs="Calibri"/>
          <w:b/>
          <w:color w:val="099BDD" w:themeColor="text2"/>
        </w:rPr>
        <w:tab/>
        <w:t>Scope</w:t>
      </w:r>
    </w:p>
    <w:p w14:paraId="092D0B2C" w14:textId="354CF78B" w:rsidR="004C727F" w:rsidRPr="00D14C57" w:rsidRDefault="004C727F" w:rsidP="004C727F">
      <w:pPr>
        <w:rPr>
          <w:rFonts w:ascii="Calibri" w:hAnsi="Calibri" w:cs="Calibri"/>
        </w:rPr>
      </w:pPr>
      <w:r w:rsidRPr="00D14C57">
        <w:rPr>
          <w:rFonts w:ascii="Calibri" w:hAnsi="Calibri" w:cs="Calibri"/>
        </w:rPr>
        <w:t xml:space="preserve">This policy relates to all clinical and non-clinical operational records held in any format by </w:t>
      </w:r>
      <w:r w:rsidR="00433151" w:rsidRPr="00D14C57">
        <w:rPr>
          <w:rFonts w:ascii="Calibri" w:hAnsi="Calibri" w:cs="Calibri"/>
        </w:rPr>
        <w:t>Castleman Healthcare Ltd</w:t>
      </w:r>
      <w:r w:rsidRPr="00D14C57">
        <w:rPr>
          <w:rFonts w:ascii="Calibri" w:hAnsi="Calibri" w:cs="Calibri"/>
        </w:rPr>
        <w:t>.  These include:</w:t>
      </w:r>
    </w:p>
    <w:p w14:paraId="7AA80C8D" w14:textId="4573AFED" w:rsidR="004C727F" w:rsidRPr="00BF52E6" w:rsidRDefault="00CD4D25" w:rsidP="00E25755">
      <w:pPr>
        <w:pStyle w:val="ListParagraph"/>
        <w:numPr>
          <w:ilvl w:val="0"/>
          <w:numId w:val="4"/>
        </w:numPr>
        <w:rPr>
          <w:rFonts w:ascii="Calibri" w:hAnsi="Calibri" w:cs="Calibri"/>
        </w:rPr>
      </w:pPr>
      <w:r w:rsidRPr="00BF52E6">
        <w:rPr>
          <w:rFonts w:ascii="Calibri" w:hAnsi="Calibri" w:cs="Calibri"/>
        </w:rPr>
        <w:t>All</w:t>
      </w:r>
      <w:r w:rsidR="004C727F" w:rsidRPr="00BF52E6">
        <w:rPr>
          <w:rFonts w:ascii="Calibri" w:hAnsi="Calibri" w:cs="Calibri"/>
        </w:rPr>
        <w:t xml:space="preserve"> administrative records (</w:t>
      </w:r>
      <w:r w:rsidRPr="00BF52E6">
        <w:rPr>
          <w:rFonts w:ascii="Calibri" w:hAnsi="Calibri" w:cs="Calibri"/>
        </w:rPr>
        <w:t>e.g.</w:t>
      </w:r>
      <w:r w:rsidR="004C727F" w:rsidRPr="00BF52E6">
        <w:rPr>
          <w:rFonts w:ascii="Calibri" w:hAnsi="Calibri" w:cs="Calibri"/>
        </w:rPr>
        <w:t xml:space="preserve"> personnel, estates, financial and accounting records, notes associated with complaints); and</w:t>
      </w:r>
    </w:p>
    <w:p w14:paraId="58A42273" w14:textId="62F0CB13" w:rsidR="004C727F" w:rsidRPr="00D14C57" w:rsidRDefault="00CD4D25" w:rsidP="00E25755">
      <w:pPr>
        <w:pStyle w:val="ListParagraph"/>
        <w:numPr>
          <w:ilvl w:val="0"/>
          <w:numId w:val="4"/>
        </w:numPr>
        <w:rPr>
          <w:rFonts w:ascii="Calibri" w:hAnsi="Calibri" w:cs="Calibri"/>
        </w:rPr>
      </w:pPr>
      <w:r w:rsidRPr="00D14C57">
        <w:rPr>
          <w:rFonts w:ascii="Calibri" w:hAnsi="Calibri" w:cs="Calibri"/>
        </w:rPr>
        <w:t>All</w:t>
      </w:r>
      <w:r w:rsidR="004C727F" w:rsidRPr="00D14C57">
        <w:rPr>
          <w:rFonts w:ascii="Calibri" w:hAnsi="Calibri" w:cs="Calibri"/>
        </w:rPr>
        <w:t xml:space="preserve"> patient health records (for all specialties and including private patients, including x-ray and imaging reports, registers, etc.)</w:t>
      </w:r>
    </w:p>
    <w:p w14:paraId="2BCA77A3" w14:textId="77777777" w:rsidR="004C727F" w:rsidRPr="00D14C57" w:rsidRDefault="004C727F" w:rsidP="004C727F">
      <w:pPr>
        <w:rPr>
          <w:rFonts w:ascii="Calibri" w:hAnsi="Calibri" w:cs="Calibri"/>
          <w:b/>
          <w:color w:val="099BDD" w:themeColor="text2"/>
        </w:rPr>
      </w:pPr>
      <w:r w:rsidRPr="00D14C57">
        <w:rPr>
          <w:rFonts w:ascii="Calibri" w:hAnsi="Calibri" w:cs="Calibri"/>
          <w:b/>
          <w:color w:val="099BDD" w:themeColor="text2"/>
        </w:rPr>
        <w:t>2.2</w:t>
      </w:r>
      <w:r w:rsidRPr="00D14C57">
        <w:rPr>
          <w:rFonts w:ascii="Calibri" w:hAnsi="Calibri" w:cs="Calibri"/>
          <w:b/>
          <w:color w:val="099BDD" w:themeColor="text2"/>
        </w:rPr>
        <w:tab/>
        <w:t>Definitions</w:t>
      </w:r>
    </w:p>
    <w:p w14:paraId="115C643C" w14:textId="0D20900F" w:rsidR="004C727F" w:rsidRPr="00D14C57" w:rsidRDefault="004C727F" w:rsidP="004C727F">
      <w:pPr>
        <w:rPr>
          <w:rFonts w:ascii="Calibri" w:hAnsi="Calibri" w:cs="Calibri"/>
        </w:rPr>
      </w:pPr>
      <w:r w:rsidRPr="00D14C57">
        <w:rPr>
          <w:rFonts w:ascii="Calibri" w:hAnsi="Calibri" w:cs="Calibri"/>
        </w:rPr>
        <w:t xml:space="preserve">Records Management is a discipline which </w:t>
      </w:r>
      <w:proofErr w:type="spellStart"/>
      <w:r w:rsidRPr="00D14C57">
        <w:rPr>
          <w:rFonts w:ascii="Calibri" w:hAnsi="Calibri" w:cs="Calibri"/>
        </w:rPr>
        <w:t>utilises</w:t>
      </w:r>
      <w:proofErr w:type="spellEnd"/>
      <w:r w:rsidRPr="00D14C57">
        <w:rPr>
          <w:rFonts w:ascii="Calibri" w:hAnsi="Calibri" w:cs="Calibri"/>
        </w:rPr>
        <w:t xml:space="preserve"> an administrative system to direct and control the creation, version control, distribution, filing, retention, storage and disposal of records, in a way that is administratively and legally sound, whilst at the same time serving the operational needs of </w:t>
      </w:r>
      <w:r w:rsidR="00433151" w:rsidRPr="00D14C57">
        <w:rPr>
          <w:rFonts w:ascii="Calibri" w:hAnsi="Calibri" w:cs="Calibri"/>
        </w:rPr>
        <w:t>Castleman Healthcare Ltd</w:t>
      </w:r>
      <w:r w:rsidRPr="00D14C57">
        <w:rPr>
          <w:rFonts w:ascii="Calibri" w:hAnsi="Calibri" w:cs="Calibri"/>
        </w:rPr>
        <w:t xml:space="preserve"> and preserving an appropriate historical record. The key components of records management are:</w:t>
      </w:r>
    </w:p>
    <w:p w14:paraId="207E183B" w14:textId="7D9297CD" w:rsidR="004C727F" w:rsidRPr="00D14C57" w:rsidRDefault="00CD4D25" w:rsidP="00E25755">
      <w:pPr>
        <w:pStyle w:val="ListParagraph"/>
        <w:numPr>
          <w:ilvl w:val="0"/>
          <w:numId w:val="9"/>
        </w:numPr>
        <w:rPr>
          <w:rFonts w:ascii="Calibri" w:hAnsi="Calibri" w:cs="Calibri"/>
        </w:rPr>
      </w:pPr>
      <w:r w:rsidRPr="00D14C57">
        <w:rPr>
          <w:rFonts w:ascii="Calibri" w:hAnsi="Calibri" w:cs="Calibri"/>
        </w:rPr>
        <w:t>Record</w:t>
      </w:r>
      <w:r w:rsidR="00457C40" w:rsidRPr="00D14C57">
        <w:rPr>
          <w:rFonts w:ascii="Calibri" w:hAnsi="Calibri" w:cs="Calibri"/>
        </w:rPr>
        <w:t xml:space="preserve"> creation</w:t>
      </w:r>
    </w:p>
    <w:p w14:paraId="20745F62" w14:textId="0F163CF0" w:rsidR="004C727F" w:rsidRPr="00D14C57" w:rsidRDefault="00CD4D25" w:rsidP="00E25755">
      <w:pPr>
        <w:pStyle w:val="ListParagraph"/>
        <w:numPr>
          <w:ilvl w:val="0"/>
          <w:numId w:val="9"/>
        </w:numPr>
        <w:rPr>
          <w:rFonts w:ascii="Calibri" w:hAnsi="Calibri" w:cs="Calibri"/>
        </w:rPr>
      </w:pPr>
      <w:r w:rsidRPr="00D14C57">
        <w:rPr>
          <w:rFonts w:ascii="Calibri" w:hAnsi="Calibri" w:cs="Calibri"/>
        </w:rPr>
        <w:t>Record</w:t>
      </w:r>
      <w:r w:rsidR="00457C40" w:rsidRPr="00D14C57">
        <w:rPr>
          <w:rFonts w:ascii="Calibri" w:hAnsi="Calibri" w:cs="Calibri"/>
        </w:rPr>
        <w:t xml:space="preserve"> keeping</w:t>
      </w:r>
    </w:p>
    <w:p w14:paraId="2B7C052D" w14:textId="70C6900A" w:rsidR="004C727F" w:rsidRPr="00D14C57" w:rsidRDefault="00CD4D25" w:rsidP="00E25755">
      <w:pPr>
        <w:pStyle w:val="ListParagraph"/>
        <w:numPr>
          <w:ilvl w:val="0"/>
          <w:numId w:val="9"/>
        </w:numPr>
        <w:rPr>
          <w:rFonts w:ascii="Calibri" w:hAnsi="Calibri" w:cs="Calibri"/>
        </w:rPr>
      </w:pPr>
      <w:r w:rsidRPr="00D14C57">
        <w:rPr>
          <w:rFonts w:ascii="Calibri" w:hAnsi="Calibri" w:cs="Calibri"/>
        </w:rPr>
        <w:t>Record</w:t>
      </w:r>
      <w:r w:rsidR="004C727F" w:rsidRPr="00D14C57">
        <w:rPr>
          <w:rFonts w:ascii="Calibri" w:hAnsi="Calibri" w:cs="Calibri"/>
        </w:rPr>
        <w:t xml:space="preserve"> maintenance (includin</w:t>
      </w:r>
      <w:r w:rsidR="00457C40" w:rsidRPr="00D14C57">
        <w:rPr>
          <w:rFonts w:ascii="Calibri" w:hAnsi="Calibri" w:cs="Calibri"/>
        </w:rPr>
        <w:t>g tracking of record movements)</w:t>
      </w:r>
    </w:p>
    <w:p w14:paraId="4FDF4944" w14:textId="06A8665F" w:rsidR="004C727F" w:rsidRPr="00D14C57" w:rsidRDefault="00CD4D25" w:rsidP="00E25755">
      <w:pPr>
        <w:pStyle w:val="ListParagraph"/>
        <w:numPr>
          <w:ilvl w:val="0"/>
          <w:numId w:val="9"/>
        </w:numPr>
        <w:rPr>
          <w:rFonts w:ascii="Calibri" w:hAnsi="Calibri" w:cs="Calibri"/>
        </w:rPr>
      </w:pPr>
      <w:r w:rsidRPr="00D14C57">
        <w:rPr>
          <w:rFonts w:ascii="Calibri" w:hAnsi="Calibri" w:cs="Calibri"/>
        </w:rPr>
        <w:t xml:space="preserve"> Access</w:t>
      </w:r>
      <w:r w:rsidR="004C727F" w:rsidRPr="00D14C57">
        <w:rPr>
          <w:rFonts w:ascii="Calibri" w:hAnsi="Calibri" w:cs="Calibri"/>
        </w:rPr>
        <w:t xml:space="preserve"> and</w:t>
      </w:r>
      <w:r w:rsidR="00457C40" w:rsidRPr="00D14C57">
        <w:rPr>
          <w:rFonts w:ascii="Calibri" w:hAnsi="Calibri" w:cs="Calibri"/>
        </w:rPr>
        <w:t xml:space="preserve"> disclosure</w:t>
      </w:r>
    </w:p>
    <w:p w14:paraId="440A9F34" w14:textId="373D6842" w:rsidR="004C727F" w:rsidRPr="00D14C57" w:rsidRDefault="00CD4D25" w:rsidP="00E25755">
      <w:pPr>
        <w:pStyle w:val="ListParagraph"/>
        <w:numPr>
          <w:ilvl w:val="0"/>
          <w:numId w:val="9"/>
        </w:numPr>
        <w:rPr>
          <w:rFonts w:ascii="Calibri" w:hAnsi="Calibri" w:cs="Calibri"/>
        </w:rPr>
      </w:pPr>
      <w:r w:rsidRPr="00D14C57">
        <w:rPr>
          <w:rFonts w:ascii="Calibri" w:hAnsi="Calibri" w:cs="Calibri"/>
        </w:rPr>
        <w:t xml:space="preserve"> Closure</w:t>
      </w:r>
      <w:r w:rsidR="00457C40" w:rsidRPr="00D14C57">
        <w:rPr>
          <w:rFonts w:ascii="Calibri" w:hAnsi="Calibri" w:cs="Calibri"/>
        </w:rPr>
        <w:t xml:space="preserve"> and transfer</w:t>
      </w:r>
    </w:p>
    <w:p w14:paraId="668A5E23" w14:textId="2DC6522F" w:rsidR="004C727F" w:rsidRPr="00D14C57" w:rsidRDefault="00CD4D25" w:rsidP="00E25755">
      <w:pPr>
        <w:pStyle w:val="ListParagraph"/>
        <w:numPr>
          <w:ilvl w:val="0"/>
          <w:numId w:val="9"/>
        </w:numPr>
        <w:rPr>
          <w:rFonts w:ascii="Calibri" w:hAnsi="Calibri" w:cs="Calibri"/>
        </w:rPr>
      </w:pPr>
      <w:r w:rsidRPr="00D14C57">
        <w:rPr>
          <w:rFonts w:ascii="Calibri" w:hAnsi="Calibri" w:cs="Calibri"/>
        </w:rPr>
        <w:t xml:space="preserve"> Appraisal</w:t>
      </w:r>
    </w:p>
    <w:p w14:paraId="654A5328" w14:textId="5A3F2D94" w:rsidR="004C727F" w:rsidRPr="00D14C57" w:rsidRDefault="00CD4D25" w:rsidP="00E25755">
      <w:pPr>
        <w:pStyle w:val="ListParagraph"/>
        <w:numPr>
          <w:ilvl w:val="0"/>
          <w:numId w:val="9"/>
        </w:numPr>
        <w:rPr>
          <w:rFonts w:ascii="Calibri" w:hAnsi="Calibri" w:cs="Calibri"/>
        </w:rPr>
      </w:pPr>
      <w:r w:rsidRPr="00D14C57">
        <w:rPr>
          <w:rFonts w:ascii="Calibri" w:hAnsi="Calibri" w:cs="Calibri"/>
        </w:rPr>
        <w:t xml:space="preserve"> </w:t>
      </w:r>
      <w:r w:rsidR="00457C40" w:rsidRPr="00D14C57">
        <w:rPr>
          <w:rFonts w:ascii="Calibri" w:hAnsi="Calibri" w:cs="Calibri"/>
        </w:rPr>
        <w:t xml:space="preserve">Archiving </w:t>
      </w:r>
      <w:r w:rsidR="004C727F" w:rsidRPr="00D14C57">
        <w:rPr>
          <w:rFonts w:ascii="Calibri" w:hAnsi="Calibri" w:cs="Calibri"/>
        </w:rPr>
        <w:t>and</w:t>
      </w:r>
    </w:p>
    <w:p w14:paraId="14E4404D" w14:textId="0395577E" w:rsidR="004C727F" w:rsidRPr="00D14C57" w:rsidRDefault="00CD4D25" w:rsidP="00E25755">
      <w:pPr>
        <w:pStyle w:val="ListParagraph"/>
        <w:numPr>
          <w:ilvl w:val="0"/>
          <w:numId w:val="9"/>
        </w:numPr>
        <w:rPr>
          <w:rFonts w:ascii="Calibri" w:hAnsi="Calibri" w:cs="Calibri"/>
        </w:rPr>
      </w:pPr>
      <w:r w:rsidRPr="00D14C57">
        <w:rPr>
          <w:rFonts w:ascii="Calibri" w:hAnsi="Calibri" w:cs="Calibri"/>
        </w:rPr>
        <w:t xml:space="preserve"> Disposal</w:t>
      </w:r>
      <w:r w:rsidR="004C727F" w:rsidRPr="00D14C57">
        <w:rPr>
          <w:rFonts w:ascii="Calibri" w:hAnsi="Calibri" w:cs="Calibri"/>
        </w:rPr>
        <w:t>.</w:t>
      </w:r>
    </w:p>
    <w:p w14:paraId="38A3DD1A" w14:textId="4649CA63" w:rsidR="004C727F" w:rsidRPr="00D14C57" w:rsidRDefault="004C727F" w:rsidP="004C727F">
      <w:pPr>
        <w:rPr>
          <w:rFonts w:ascii="Calibri" w:hAnsi="Calibri" w:cs="Calibri"/>
        </w:rPr>
      </w:pPr>
      <w:r w:rsidRPr="00D14C57">
        <w:rPr>
          <w:rFonts w:ascii="Calibri" w:hAnsi="Calibri" w:cs="Calibri"/>
        </w:rPr>
        <w:t>The term Records Life Cycle describes the life of a record from its creation/receipt through the period of its ‘active’ use, then into a period of ‘inactive’ retention (such as closed files which may still be referred to occasionally) and finally either confidential disposal or archival preservation.</w:t>
      </w:r>
    </w:p>
    <w:p w14:paraId="41F6EE97" w14:textId="4574BBE5" w:rsidR="004C727F" w:rsidRPr="00D14C57" w:rsidRDefault="004C727F" w:rsidP="004C727F">
      <w:pPr>
        <w:rPr>
          <w:rFonts w:ascii="Calibri" w:hAnsi="Calibri" w:cs="Calibri"/>
        </w:rPr>
      </w:pPr>
      <w:r w:rsidRPr="00D14C57">
        <w:rPr>
          <w:rFonts w:ascii="Calibri" w:hAnsi="Calibri" w:cs="Calibri"/>
        </w:rPr>
        <w:t xml:space="preserve">In this policy, Records are defined as ‘recorded information, in any form, created or received and maintained by the </w:t>
      </w:r>
      <w:r w:rsidR="00433151" w:rsidRPr="00D14C57">
        <w:rPr>
          <w:rFonts w:ascii="Calibri" w:hAnsi="Calibri" w:cs="Calibri"/>
        </w:rPr>
        <w:t>Castleman Healthcare Ltd</w:t>
      </w:r>
      <w:r w:rsidRPr="00D14C57">
        <w:rPr>
          <w:rFonts w:ascii="Calibri" w:hAnsi="Calibri" w:cs="Calibri"/>
        </w:rPr>
        <w:t xml:space="preserve"> in the transaction of its business or conduct of affairs and kept as evidence of such activity’.</w:t>
      </w:r>
    </w:p>
    <w:p w14:paraId="77F1A2F6" w14:textId="1EA3ACF9" w:rsidR="004C727F" w:rsidRDefault="004C727F" w:rsidP="004C727F">
      <w:pPr>
        <w:rPr>
          <w:rFonts w:ascii="Calibri" w:hAnsi="Calibri" w:cs="Calibri"/>
        </w:rPr>
      </w:pPr>
      <w:r w:rsidRPr="00D14C57">
        <w:rPr>
          <w:rFonts w:ascii="Calibri" w:hAnsi="Calibri" w:cs="Calibri"/>
        </w:rPr>
        <w:t xml:space="preserve">Information is a corporate asset. </w:t>
      </w:r>
      <w:r w:rsidR="00433151" w:rsidRPr="00D14C57">
        <w:rPr>
          <w:rFonts w:ascii="Calibri" w:hAnsi="Calibri" w:cs="Calibri"/>
        </w:rPr>
        <w:t xml:space="preserve">Castleman Healthcare </w:t>
      </w:r>
      <w:proofErr w:type="spellStart"/>
      <w:r w:rsidR="00433151" w:rsidRPr="00D14C57">
        <w:rPr>
          <w:rFonts w:ascii="Calibri" w:hAnsi="Calibri" w:cs="Calibri"/>
        </w:rPr>
        <w:t>Ltd</w:t>
      </w:r>
      <w:r w:rsidRPr="00D14C57">
        <w:rPr>
          <w:rFonts w:ascii="Calibri" w:hAnsi="Calibri" w:cs="Calibri"/>
        </w:rPr>
        <w:t>’s</w:t>
      </w:r>
      <w:proofErr w:type="spellEnd"/>
      <w:r w:rsidRPr="00D14C57">
        <w:rPr>
          <w:rFonts w:ascii="Calibri" w:hAnsi="Calibri" w:cs="Calibri"/>
        </w:rPr>
        <w:t xml:space="preserve"> records are important sources of administrative, evidential and historical information. They are vital to </w:t>
      </w:r>
      <w:r w:rsidR="00433151" w:rsidRPr="00D14C57">
        <w:rPr>
          <w:rFonts w:ascii="Calibri" w:hAnsi="Calibri" w:cs="Calibri"/>
        </w:rPr>
        <w:t>Castleman Healthcare Ltd</w:t>
      </w:r>
      <w:r w:rsidRPr="00D14C57">
        <w:rPr>
          <w:rFonts w:ascii="Calibri" w:hAnsi="Calibri" w:cs="Calibri"/>
        </w:rPr>
        <w:t xml:space="preserve"> to support its current and future operations (including meeting the requirements of Freedom of Information legislation), for the purpose of accountability, and for an awareness and understanding of its history and procedures.</w:t>
      </w:r>
    </w:p>
    <w:p w14:paraId="4F4C9138" w14:textId="332B9167" w:rsidR="004C727F" w:rsidRPr="00D14C57" w:rsidRDefault="004C727F" w:rsidP="00B05AAE">
      <w:pPr>
        <w:pStyle w:val="Heading1"/>
        <w:rPr>
          <w:rFonts w:ascii="Calibri" w:hAnsi="Calibri" w:cs="Calibri"/>
        </w:rPr>
      </w:pPr>
      <w:r w:rsidRPr="00D14C57">
        <w:rPr>
          <w:rFonts w:ascii="Calibri" w:hAnsi="Calibri" w:cs="Calibri"/>
        </w:rPr>
        <w:lastRenderedPageBreak/>
        <w:t>3.</w:t>
      </w:r>
      <w:r w:rsidRPr="00D14C57">
        <w:rPr>
          <w:rFonts w:ascii="Calibri" w:hAnsi="Calibri" w:cs="Calibri"/>
        </w:rPr>
        <w:tab/>
        <w:t>Aims of our Records Management System</w:t>
      </w:r>
    </w:p>
    <w:p w14:paraId="476C0256" w14:textId="77777777" w:rsidR="004C727F" w:rsidRPr="00D14C57" w:rsidRDefault="004C727F" w:rsidP="004C727F">
      <w:pPr>
        <w:rPr>
          <w:rFonts w:ascii="Calibri" w:hAnsi="Calibri" w:cs="Calibri"/>
        </w:rPr>
      </w:pPr>
      <w:r w:rsidRPr="00D14C57">
        <w:rPr>
          <w:rFonts w:ascii="Calibri" w:hAnsi="Calibri" w:cs="Calibri"/>
        </w:rPr>
        <w:t>The aims of our Records Management System are to ensure that:</w:t>
      </w:r>
    </w:p>
    <w:p w14:paraId="15A273CA" w14:textId="08A541AD" w:rsidR="004C727F" w:rsidRPr="00D14C57" w:rsidRDefault="00B05AAE" w:rsidP="00E25755">
      <w:pPr>
        <w:pStyle w:val="ListParagraph"/>
        <w:numPr>
          <w:ilvl w:val="0"/>
          <w:numId w:val="5"/>
        </w:numPr>
        <w:rPr>
          <w:rFonts w:ascii="Calibri" w:hAnsi="Calibri" w:cs="Calibri"/>
        </w:rPr>
      </w:pPr>
      <w:r w:rsidRPr="00D14C57">
        <w:rPr>
          <w:rFonts w:ascii="Calibri" w:hAnsi="Calibri" w:cs="Calibri"/>
        </w:rPr>
        <w:t>Re</w:t>
      </w:r>
      <w:r w:rsidR="004C727F" w:rsidRPr="00D14C57">
        <w:rPr>
          <w:rFonts w:ascii="Calibri" w:hAnsi="Calibri" w:cs="Calibri"/>
        </w:rPr>
        <w:t xml:space="preserve">cords are available when needed - from which </w:t>
      </w:r>
      <w:r w:rsidR="00433151" w:rsidRPr="00D14C57">
        <w:rPr>
          <w:rFonts w:ascii="Calibri" w:hAnsi="Calibri" w:cs="Calibri"/>
        </w:rPr>
        <w:t>Castleman Healthcare Ltd</w:t>
      </w:r>
      <w:r w:rsidR="004C727F" w:rsidRPr="00D14C57">
        <w:rPr>
          <w:rFonts w:ascii="Calibri" w:hAnsi="Calibri" w:cs="Calibri"/>
        </w:rPr>
        <w:t xml:space="preserve"> is able to form a reconstruction of activities </w:t>
      </w:r>
      <w:r w:rsidR="00CD4D25" w:rsidRPr="00D14C57">
        <w:rPr>
          <w:rFonts w:ascii="Calibri" w:hAnsi="Calibri" w:cs="Calibri"/>
        </w:rPr>
        <w:t>or events that have taken place.</w:t>
      </w:r>
    </w:p>
    <w:p w14:paraId="11DF5A2D" w14:textId="1E412EE9" w:rsidR="004C727F" w:rsidRPr="00D14C57" w:rsidRDefault="00B05AAE" w:rsidP="00E25755">
      <w:pPr>
        <w:pStyle w:val="ListParagraph"/>
        <w:numPr>
          <w:ilvl w:val="0"/>
          <w:numId w:val="5"/>
        </w:numPr>
        <w:rPr>
          <w:rFonts w:ascii="Calibri" w:hAnsi="Calibri" w:cs="Calibri"/>
        </w:rPr>
      </w:pPr>
      <w:r w:rsidRPr="00D14C57">
        <w:rPr>
          <w:rFonts w:ascii="Calibri" w:hAnsi="Calibri" w:cs="Calibri"/>
        </w:rPr>
        <w:t>Rec</w:t>
      </w:r>
      <w:r w:rsidR="004C727F" w:rsidRPr="00D14C57">
        <w:rPr>
          <w:rFonts w:ascii="Calibri" w:hAnsi="Calibri" w:cs="Calibri"/>
        </w:rPr>
        <w:t xml:space="preserve">ords can be accessed - records and the information within them can be located and displayed in a way consistent with its initial use, and that the current version </w:t>
      </w:r>
      <w:r w:rsidR="00CD4D25" w:rsidRPr="00D14C57">
        <w:rPr>
          <w:rFonts w:ascii="Calibri" w:hAnsi="Calibri" w:cs="Calibri"/>
        </w:rPr>
        <w:t>is identified where multiple versions exist.</w:t>
      </w:r>
    </w:p>
    <w:p w14:paraId="40932E17" w14:textId="1D427BCB" w:rsidR="004C727F" w:rsidRPr="00D14C57" w:rsidRDefault="00B05AAE" w:rsidP="00E25755">
      <w:pPr>
        <w:pStyle w:val="ListParagraph"/>
        <w:numPr>
          <w:ilvl w:val="0"/>
          <w:numId w:val="5"/>
        </w:numPr>
        <w:rPr>
          <w:rFonts w:ascii="Calibri" w:hAnsi="Calibri" w:cs="Calibri"/>
        </w:rPr>
      </w:pPr>
      <w:r w:rsidRPr="00D14C57">
        <w:rPr>
          <w:rFonts w:ascii="Calibri" w:hAnsi="Calibri" w:cs="Calibri"/>
        </w:rPr>
        <w:t>R</w:t>
      </w:r>
      <w:r w:rsidR="004C727F" w:rsidRPr="00D14C57">
        <w:rPr>
          <w:rFonts w:ascii="Calibri" w:hAnsi="Calibri" w:cs="Calibri"/>
        </w:rPr>
        <w:t>ecords can be interpreted - the context of the record can be interpreted: who created or added to the record and when, during which business process, and how the rec</w:t>
      </w:r>
      <w:r w:rsidR="00CD4D25" w:rsidRPr="00D14C57">
        <w:rPr>
          <w:rFonts w:ascii="Calibri" w:hAnsi="Calibri" w:cs="Calibri"/>
        </w:rPr>
        <w:t>ord is related to other records.</w:t>
      </w:r>
    </w:p>
    <w:p w14:paraId="695BF59B" w14:textId="06F94370" w:rsidR="004C727F" w:rsidRPr="00D14C57" w:rsidRDefault="00B05AAE" w:rsidP="00E25755">
      <w:pPr>
        <w:pStyle w:val="ListParagraph"/>
        <w:numPr>
          <w:ilvl w:val="0"/>
          <w:numId w:val="5"/>
        </w:numPr>
        <w:rPr>
          <w:rFonts w:ascii="Calibri" w:hAnsi="Calibri" w:cs="Calibri"/>
        </w:rPr>
      </w:pPr>
      <w:r w:rsidRPr="00D14C57">
        <w:rPr>
          <w:rFonts w:ascii="Calibri" w:hAnsi="Calibri" w:cs="Calibri"/>
        </w:rPr>
        <w:t>Re</w:t>
      </w:r>
      <w:r w:rsidR="004C727F" w:rsidRPr="00D14C57">
        <w:rPr>
          <w:rFonts w:ascii="Calibri" w:hAnsi="Calibri" w:cs="Calibri"/>
        </w:rPr>
        <w:t>cords can be trusted – the record reliably represents the information that was actually used in, or created by, the business process, and its integrity and a</w:t>
      </w:r>
      <w:r w:rsidR="00CD4D25" w:rsidRPr="00D14C57">
        <w:rPr>
          <w:rFonts w:ascii="Calibri" w:hAnsi="Calibri" w:cs="Calibri"/>
        </w:rPr>
        <w:t>uthenticity can be demonstrated.</w:t>
      </w:r>
    </w:p>
    <w:p w14:paraId="07EA1F91" w14:textId="33D6CCD2" w:rsidR="004C727F" w:rsidRPr="00D14C57" w:rsidRDefault="00B05AAE" w:rsidP="00E25755">
      <w:pPr>
        <w:pStyle w:val="ListParagraph"/>
        <w:numPr>
          <w:ilvl w:val="0"/>
          <w:numId w:val="5"/>
        </w:numPr>
        <w:rPr>
          <w:rFonts w:ascii="Calibri" w:hAnsi="Calibri" w:cs="Calibri"/>
        </w:rPr>
      </w:pPr>
      <w:r w:rsidRPr="00D14C57">
        <w:rPr>
          <w:rFonts w:ascii="Calibri" w:hAnsi="Calibri" w:cs="Calibri"/>
        </w:rPr>
        <w:t>R</w:t>
      </w:r>
      <w:r w:rsidR="004C727F" w:rsidRPr="00D14C57">
        <w:rPr>
          <w:rFonts w:ascii="Calibri" w:hAnsi="Calibri" w:cs="Calibri"/>
        </w:rPr>
        <w:t>ecords can be maintained through time – the qualities of availability, accessibility, interpretation and trustworthiness can be maintained for as long as the record is needed, perhaps permane</w:t>
      </w:r>
      <w:r w:rsidR="00CD4D25" w:rsidRPr="00D14C57">
        <w:rPr>
          <w:rFonts w:ascii="Calibri" w:hAnsi="Calibri" w:cs="Calibri"/>
        </w:rPr>
        <w:t>ntly, despite changes of format.</w:t>
      </w:r>
    </w:p>
    <w:p w14:paraId="3BC9B280" w14:textId="7A806E37" w:rsidR="004C727F" w:rsidRPr="00D14C57" w:rsidRDefault="00B05AAE" w:rsidP="00E25755">
      <w:pPr>
        <w:pStyle w:val="ListParagraph"/>
        <w:numPr>
          <w:ilvl w:val="0"/>
          <w:numId w:val="5"/>
        </w:numPr>
        <w:rPr>
          <w:rFonts w:ascii="Calibri" w:hAnsi="Calibri" w:cs="Calibri"/>
        </w:rPr>
      </w:pPr>
      <w:r w:rsidRPr="00D14C57">
        <w:rPr>
          <w:rFonts w:ascii="Calibri" w:hAnsi="Calibri" w:cs="Calibri"/>
        </w:rPr>
        <w:t>R</w:t>
      </w:r>
      <w:r w:rsidR="004C727F" w:rsidRPr="00D14C57">
        <w:rPr>
          <w:rFonts w:ascii="Calibri" w:hAnsi="Calibri" w:cs="Calibri"/>
        </w:rPr>
        <w:t xml:space="preserve">ecords are secure - from </w:t>
      </w:r>
      <w:proofErr w:type="spellStart"/>
      <w:r w:rsidR="004C727F" w:rsidRPr="00D14C57">
        <w:rPr>
          <w:rFonts w:ascii="Calibri" w:hAnsi="Calibri" w:cs="Calibri"/>
        </w:rPr>
        <w:t>unauthorised</w:t>
      </w:r>
      <w:proofErr w:type="spellEnd"/>
      <w:r w:rsidR="004C727F" w:rsidRPr="00D14C57">
        <w:rPr>
          <w:rFonts w:ascii="Calibri" w:hAnsi="Calibri" w:cs="Calibri"/>
        </w:rPr>
        <w:t xml:space="preserve"> or inadvertent alteration or erasure, that access and disclosure are properly controlled and audit trails will track all use and changes. To ensure that records are held in a robust </w:t>
      </w:r>
      <w:r w:rsidR="00CD4D25" w:rsidRPr="00D14C57">
        <w:rPr>
          <w:rFonts w:ascii="Calibri" w:hAnsi="Calibri" w:cs="Calibri"/>
        </w:rPr>
        <w:t>format, which</w:t>
      </w:r>
      <w:r w:rsidR="004C727F" w:rsidRPr="00D14C57">
        <w:rPr>
          <w:rFonts w:ascii="Calibri" w:hAnsi="Calibri" w:cs="Calibri"/>
        </w:rPr>
        <w:t xml:space="preserve"> remains readable for </w:t>
      </w:r>
      <w:r w:rsidR="00CD4D25" w:rsidRPr="00D14C57">
        <w:rPr>
          <w:rFonts w:ascii="Calibri" w:hAnsi="Calibri" w:cs="Calibri"/>
        </w:rPr>
        <w:t>as long as records are required.</w:t>
      </w:r>
    </w:p>
    <w:p w14:paraId="43D1B483" w14:textId="40F5B01A" w:rsidR="004C727F" w:rsidRPr="00D14C57" w:rsidRDefault="00B05AAE" w:rsidP="00E25755">
      <w:pPr>
        <w:pStyle w:val="ListParagraph"/>
        <w:numPr>
          <w:ilvl w:val="0"/>
          <w:numId w:val="5"/>
        </w:numPr>
        <w:rPr>
          <w:rFonts w:ascii="Calibri" w:hAnsi="Calibri" w:cs="Calibri"/>
        </w:rPr>
      </w:pPr>
      <w:r w:rsidRPr="00D14C57">
        <w:rPr>
          <w:rFonts w:ascii="Calibri" w:hAnsi="Calibri" w:cs="Calibri"/>
        </w:rPr>
        <w:t>R</w:t>
      </w:r>
      <w:r w:rsidR="004C727F" w:rsidRPr="00D14C57">
        <w:rPr>
          <w:rFonts w:ascii="Calibri" w:hAnsi="Calibri" w:cs="Calibri"/>
        </w:rPr>
        <w:t>ecords are retained and disposed of appropriately - using consistent and documented retention and disposal procedures, which include provision for appraisal and the permanent preservation of records with archival value; and</w:t>
      </w:r>
    </w:p>
    <w:p w14:paraId="5F06E186" w14:textId="222760A1" w:rsidR="004C727F" w:rsidRPr="00D14C57" w:rsidRDefault="00B05AAE" w:rsidP="00E25755">
      <w:pPr>
        <w:pStyle w:val="ListParagraph"/>
        <w:numPr>
          <w:ilvl w:val="0"/>
          <w:numId w:val="5"/>
        </w:numPr>
        <w:rPr>
          <w:rFonts w:ascii="Calibri" w:hAnsi="Calibri" w:cs="Calibri"/>
        </w:rPr>
      </w:pPr>
      <w:r w:rsidRPr="00D14C57">
        <w:rPr>
          <w:rFonts w:ascii="Calibri" w:hAnsi="Calibri" w:cs="Calibri"/>
        </w:rPr>
        <w:t>S</w:t>
      </w:r>
      <w:r w:rsidR="004C727F" w:rsidRPr="00D14C57">
        <w:rPr>
          <w:rFonts w:ascii="Calibri" w:hAnsi="Calibri" w:cs="Calibri"/>
        </w:rPr>
        <w:t>taff are trained - so that all staff are made aware of their responsibilities for record- keeping and record management.</w:t>
      </w:r>
    </w:p>
    <w:p w14:paraId="272D87D6" w14:textId="77777777" w:rsidR="004C727F" w:rsidRPr="00D14C57" w:rsidRDefault="004C727F" w:rsidP="00B05AAE">
      <w:pPr>
        <w:pStyle w:val="Heading1"/>
        <w:rPr>
          <w:rFonts w:ascii="Calibri" w:hAnsi="Calibri" w:cs="Calibri"/>
        </w:rPr>
      </w:pPr>
      <w:r w:rsidRPr="00D14C57">
        <w:rPr>
          <w:rFonts w:ascii="Calibri" w:hAnsi="Calibri" w:cs="Calibri"/>
        </w:rPr>
        <w:t>4.</w:t>
      </w:r>
      <w:r w:rsidRPr="00D14C57">
        <w:rPr>
          <w:rFonts w:ascii="Calibri" w:hAnsi="Calibri" w:cs="Calibri"/>
        </w:rPr>
        <w:tab/>
        <w:t>Roles and Responsibilities</w:t>
      </w:r>
    </w:p>
    <w:p w14:paraId="18C0E739" w14:textId="443EA87E" w:rsidR="004C727F" w:rsidRPr="00D14C57" w:rsidRDefault="004C727F" w:rsidP="004C727F">
      <w:pPr>
        <w:rPr>
          <w:rFonts w:ascii="Calibri" w:hAnsi="Calibri" w:cs="Calibri"/>
          <w:b/>
          <w:color w:val="1388D5"/>
        </w:rPr>
      </w:pPr>
      <w:r w:rsidRPr="00D14C57">
        <w:rPr>
          <w:rFonts w:ascii="Calibri" w:hAnsi="Calibri" w:cs="Calibri"/>
          <w:b/>
          <w:color w:val="1388D5"/>
        </w:rPr>
        <w:t>4.1</w:t>
      </w:r>
      <w:r w:rsidRPr="00D14C57">
        <w:rPr>
          <w:rFonts w:ascii="Calibri" w:hAnsi="Calibri" w:cs="Calibri"/>
          <w:b/>
          <w:color w:val="1388D5"/>
        </w:rPr>
        <w:tab/>
      </w:r>
      <w:r w:rsidR="00F67115" w:rsidRPr="00D14C57">
        <w:rPr>
          <w:rFonts w:ascii="Calibri" w:hAnsi="Calibri" w:cs="Calibri"/>
          <w:b/>
          <w:color w:val="1388D5"/>
        </w:rPr>
        <w:t>Corporate Governance Director</w:t>
      </w:r>
    </w:p>
    <w:p w14:paraId="3B733E50" w14:textId="107F52DF" w:rsidR="004C727F" w:rsidRPr="00D14C57" w:rsidRDefault="004C727F" w:rsidP="004C727F">
      <w:pPr>
        <w:rPr>
          <w:rFonts w:ascii="Calibri" w:hAnsi="Calibri" w:cs="Calibri"/>
        </w:rPr>
      </w:pPr>
      <w:r w:rsidRPr="00D14C57">
        <w:rPr>
          <w:rFonts w:ascii="Calibri" w:hAnsi="Calibri" w:cs="Calibri"/>
        </w:rPr>
        <w:t xml:space="preserve">The </w:t>
      </w:r>
      <w:r w:rsidR="00F67115" w:rsidRPr="00D14C57">
        <w:rPr>
          <w:rFonts w:ascii="Calibri" w:hAnsi="Calibri" w:cs="Calibri"/>
        </w:rPr>
        <w:t>Corporate Governance Director</w:t>
      </w:r>
      <w:r w:rsidRPr="00D14C57">
        <w:rPr>
          <w:rFonts w:ascii="Calibri" w:hAnsi="Calibri" w:cs="Calibri"/>
        </w:rPr>
        <w:t xml:space="preserve"> has overall responsibility for records management within </w:t>
      </w:r>
      <w:r w:rsidR="00B05AAE" w:rsidRPr="00D14C57">
        <w:rPr>
          <w:rFonts w:ascii="Calibri" w:hAnsi="Calibri" w:cs="Calibri"/>
        </w:rPr>
        <w:t>Castleman Healthcare Ltd</w:t>
      </w:r>
      <w:r w:rsidRPr="00D14C57">
        <w:rPr>
          <w:rFonts w:ascii="Calibri" w:hAnsi="Calibri" w:cs="Calibri"/>
        </w:rPr>
        <w:t xml:space="preserve">. As accountable </w:t>
      </w:r>
      <w:r w:rsidR="00563A21" w:rsidRPr="00D14C57">
        <w:rPr>
          <w:rFonts w:ascii="Calibri" w:hAnsi="Calibri" w:cs="Calibri"/>
        </w:rPr>
        <w:t>officer,</w:t>
      </w:r>
      <w:r w:rsidRPr="00D14C57">
        <w:rPr>
          <w:rFonts w:ascii="Calibri" w:hAnsi="Calibri" w:cs="Calibri"/>
        </w:rPr>
        <w:t xml:space="preserve"> he/she is responsible for the management of the </w:t>
      </w:r>
      <w:proofErr w:type="spellStart"/>
      <w:r w:rsidRPr="00D14C57">
        <w:rPr>
          <w:rFonts w:ascii="Calibri" w:hAnsi="Calibri" w:cs="Calibri"/>
        </w:rPr>
        <w:t>organisation</w:t>
      </w:r>
      <w:proofErr w:type="spellEnd"/>
      <w:r w:rsidRPr="00D14C57">
        <w:rPr>
          <w:rFonts w:ascii="Calibri" w:hAnsi="Calibri" w:cs="Calibri"/>
        </w:rPr>
        <w:t xml:space="preserve"> and for ensuring appropriate mechanisms are in place to support service delivery and continuity. Records management is key to </w:t>
      </w:r>
      <w:r w:rsidR="00CD4D25" w:rsidRPr="00D14C57">
        <w:rPr>
          <w:rFonts w:ascii="Calibri" w:hAnsi="Calibri" w:cs="Calibri"/>
        </w:rPr>
        <w:t>this,</w:t>
      </w:r>
      <w:r w:rsidRPr="00D14C57">
        <w:rPr>
          <w:rFonts w:ascii="Calibri" w:hAnsi="Calibri" w:cs="Calibri"/>
        </w:rPr>
        <w:t xml:space="preserve"> as it will ensure appropriate, accurate information is available as required.</w:t>
      </w:r>
    </w:p>
    <w:p w14:paraId="27493AF2" w14:textId="20DEA439" w:rsidR="004C727F" w:rsidRPr="00D14C57" w:rsidRDefault="00B05AAE" w:rsidP="004C727F">
      <w:pPr>
        <w:rPr>
          <w:rFonts w:ascii="Calibri" w:hAnsi="Calibri" w:cs="Calibri"/>
        </w:rPr>
      </w:pPr>
      <w:r w:rsidRPr="00D14C57">
        <w:rPr>
          <w:rFonts w:ascii="Calibri" w:hAnsi="Calibri" w:cs="Calibri"/>
        </w:rPr>
        <w:t>Castleman Healthcare Ltd</w:t>
      </w:r>
      <w:r w:rsidR="004C727F" w:rsidRPr="00D14C57">
        <w:rPr>
          <w:rFonts w:ascii="Calibri" w:hAnsi="Calibri" w:cs="Calibri"/>
        </w:rPr>
        <w:t xml:space="preserve"> has a particular responsibility for ensuring that it corporately meets its legal responsibilities, and for the adoption of internal and external governance requirements.</w:t>
      </w:r>
    </w:p>
    <w:p w14:paraId="7178151F" w14:textId="77777777" w:rsidR="004C727F" w:rsidRPr="00D14C57" w:rsidRDefault="004C727F" w:rsidP="004C727F">
      <w:pPr>
        <w:rPr>
          <w:rFonts w:ascii="Calibri" w:hAnsi="Calibri" w:cs="Calibri"/>
          <w:b/>
          <w:color w:val="1388D5"/>
        </w:rPr>
      </w:pPr>
      <w:r w:rsidRPr="00D14C57">
        <w:rPr>
          <w:rFonts w:ascii="Calibri" w:hAnsi="Calibri" w:cs="Calibri"/>
          <w:b/>
          <w:color w:val="1388D5"/>
        </w:rPr>
        <w:t>4.2</w:t>
      </w:r>
      <w:r w:rsidRPr="00D14C57">
        <w:rPr>
          <w:rFonts w:ascii="Calibri" w:hAnsi="Calibri" w:cs="Calibri"/>
          <w:b/>
          <w:color w:val="1388D5"/>
        </w:rPr>
        <w:tab/>
      </w:r>
      <w:proofErr w:type="spellStart"/>
      <w:r w:rsidRPr="00D14C57">
        <w:rPr>
          <w:rFonts w:ascii="Calibri" w:hAnsi="Calibri" w:cs="Calibri"/>
          <w:b/>
          <w:color w:val="1388D5"/>
        </w:rPr>
        <w:t>Caldicott</w:t>
      </w:r>
      <w:proofErr w:type="spellEnd"/>
      <w:r w:rsidRPr="00D14C57">
        <w:rPr>
          <w:rFonts w:ascii="Calibri" w:hAnsi="Calibri" w:cs="Calibri"/>
          <w:b/>
          <w:color w:val="1388D5"/>
        </w:rPr>
        <w:t xml:space="preserve"> Guardian</w:t>
      </w:r>
    </w:p>
    <w:p w14:paraId="79CEE964" w14:textId="58B8A8B1" w:rsidR="004C727F" w:rsidRDefault="00433151" w:rsidP="004C727F">
      <w:pPr>
        <w:rPr>
          <w:rFonts w:ascii="Calibri" w:hAnsi="Calibri" w:cs="Calibri"/>
        </w:rPr>
      </w:pPr>
      <w:r w:rsidRPr="00D14C57">
        <w:rPr>
          <w:rFonts w:ascii="Calibri" w:hAnsi="Calibri" w:cs="Calibri"/>
        </w:rPr>
        <w:t xml:space="preserve">Castleman Healthcare </w:t>
      </w:r>
      <w:proofErr w:type="spellStart"/>
      <w:r w:rsidRPr="00D14C57">
        <w:rPr>
          <w:rFonts w:ascii="Calibri" w:hAnsi="Calibri" w:cs="Calibri"/>
        </w:rPr>
        <w:t>Ltd</w:t>
      </w:r>
      <w:r w:rsidR="004C727F" w:rsidRPr="00D14C57">
        <w:rPr>
          <w:rFonts w:ascii="Calibri" w:hAnsi="Calibri" w:cs="Calibri"/>
        </w:rPr>
        <w:t>’s</w:t>
      </w:r>
      <w:proofErr w:type="spellEnd"/>
      <w:r w:rsidR="004C727F" w:rsidRPr="00D14C57">
        <w:rPr>
          <w:rFonts w:ascii="Calibri" w:hAnsi="Calibri" w:cs="Calibri"/>
        </w:rPr>
        <w:t xml:space="preserve"> </w:t>
      </w:r>
      <w:proofErr w:type="spellStart"/>
      <w:r w:rsidR="004C727F" w:rsidRPr="00D14C57">
        <w:rPr>
          <w:rFonts w:ascii="Calibri" w:hAnsi="Calibri" w:cs="Calibri"/>
        </w:rPr>
        <w:t>Caldicott</w:t>
      </w:r>
      <w:proofErr w:type="spellEnd"/>
      <w:r w:rsidR="004C727F" w:rsidRPr="00D14C57">
        <w:rPr>
          <w:rFonts w:ascii="Calibri" w:hAnsi="Calibri" w:cs="Calibri"/>
        </w:rPr>
        <w:t xml:space="preserve"> Guardian has a particular responsibility for reflecting patients’ interests regarding the use of patient identifiable information. They are responsible for ensuring patient identifiable information is shared in an appropriate and secure manner.</w:t>
      </w:r>
    </w:p>
    <w:p w14:paraId="7177DA36" w14:textId="77777777" w:rsidR="00DA5EA5" w:rsidRPr="00D14C57" w:rsidRDefault="00DA5EA5" w:rsidP="004C727F">
      <w:pPr>
        <w:rPr>
          <w:rFonts w:ascii="Calibri" w:hAnsi="Calibri" w:cs="Calibri"/>
        </w:rPr>
      </w:pPr>
    </w:p>
    <w:p w14:paraId="11DC8B94" w14:textId="77777777" w:rsidR="004C727F" w:rsidRPr="00D14C57" w:rsidRDefault="004C727F" w:rsidP="004C727F">
      <w:pPr>
        <w:rPr>
          <w:rFonts w:ascii="Calibri" w:hAnsi="Calibri" w:cs="Calibri"/>
          <w:b/>
          <w:color w:val="1388D5"/>
        </w:rPr>
      </w:pPr>
      <w:r w:rsidRPr="00D14C57">
        <w:rPr>
          <w:rFonts w:ascii="Calibri" w:hAnsi="Calibri" w:cs="Calibri"/>
          <w:b/>
          <w:color w:val="1388D5"/>
        </w:rPr>
        <w:lastRenderedPageBreak/>
        <w:t>4.3</w:t>
      </w:r>
      <w:r w:rsidRPr="00D14C57">
        <w:rPr>
          <w:rFonts w:ascii="Calibri" w:hAnsi="Calibri" w:cs="Calibri"/>
          <w:b/>
          <w:color w:val="1388D5"/>
        </w:rPr>
        <w:tab/>
        <w:t>Roles and Responsibilities</w:t>
      </w:r>
    </w:p>
    <w:p w14:paraId="54E3761F" w14:textId="305006D4" w:rsidR="004C727F" w:rsidRPr="00D14C57" w:rsidRDefault="004C727F" w:rsidP="004C727F">
      <w:pPr>
        <w:rPr>
          <w:rFonts w:ascii="Calibri" w:hAnsi="Calibri" w:cs="Calibri"/>
        </w:rPr>
      </w:pPr>
      <w:r w:rsidRPr="00D14C57">
        <w:rPr>
          <w:rFonts w:ascii="Calibri" w:hAnsi="Calibri" w:cs="Calibri"/>
        </w:rPr>
        <w:t xml:space="preserve">All </w:t>
      </w:r>
      <w:r w:rsidR="00B05AAE" w:rsidRPr="00D14C57">
        <w:rPr>
          <w:rFonts w:ascii="Calibri" w:hAnsi="Calibri" w:cs="Calibri"/>
        </w:rPr>
        <w:t>Castleman Healthcare Ltd</w:t>
      </w:r>
      <w:r w:rsidRPr="00D14C57">
        <w:rPr>
          <w:rFonts w:ascii="Calibri" w:hAnsi="Calibri" w:cs="Calibri"/>
        </w:rPr>
        <w:t xml:space="preserve"> staff, whether clinical or administrative, who create, receive and use records have records management responsibilities. </w:t>
      </w:r>
      <w:r w:rsidR="005074E4" w:rsidRPr="00D14C57">
        <w:rPr>
          <w:rFonts w:ascii="Calibri" w:hAnsi="Calibri" w:cs="Calibri"/>
        </w:rPr>
        <w:t>In particular,</w:t>
      </w:r>
      <w:r w:rsidRPr="00D14C57">
        <w:rPr>
          <w:rFonts w:ascii="Calibri" w:hAnsi="Calibri" w:cs="Calibri"/>
        </w:rPr>
        <w:t xml:space="preserve"> all staff must ensure that they keep appropriate records of their work within </w:t>
      </w:r>
      <w:r w:rsidR="00B05AAE" w:rsidRPr="00D14C57">
        <w:rPr>
          <w:rFonts w:ascii="Calibri" w:hAnsi="Calibri" w:cs="Calibri"/>
        </w:rPr>
        <w:t>Castleman Healthcare Ltd</w:t>
      </w:r>
      <w:r w:rsidRPr="00D14C57">
        <w:rPr>
          <w:rFonts w:ascii="Calibri" w:hAnsi="Calibri" w:cs="Calibri"/>
        </w:rPr>
        <w:t xml:space="preserve"> and manage those records in keeping with this policy and with any guidance subsequently produced.</w:t>
      </w:r>
    </w:p>
    <w:p w14:paraId="26FBABA1" w14:textId="77777777" w:rsidR="004C727F" w:rsidRPr="00D14C57" w:rsidRDefault="004C727F" w:rsidP="00B05AAE">
      <w:pPr>
        <w:pStyle w:val="Heading1"/>
        <w:rPr>
          <w:rFonts w:ascii="Calibri" w:hAnsi="Calibri" w:cs="Calibri"/>
        </w:rPr>
      </w:pPr>
      <w:r w:rsidRPr="00D14C57">
        <w:rPr>
          <w:rFonts w:ascii="Calibri" w:hAnsi="Calibri" w:cs="Calibri"/>
        </w:rPr>
        <w:t>5.</w:t>
      </w:r>
      <w:r w:rsidRPr="00D14C57">
        <w:rPr>
          <w:rFonts w:ascii="Calibri" w:hAnsi="Calibri" w:cs="Calibri"/>
        </w:rPr>
        <w:tab/>
        <w:t>Legal and Professional Obligations</w:t>
      </w:r>
    </w:p>
    <w:p w14:paraId="6FE47B0F" w14:textId="701233C7" w:rsidR="004C727F" w:rsidRPr="00D14C57" w:rsidRDefault="004C727F" w:rsidP="004C727F">
      <w:pPr>
        <w:rPr>
          <w:rFonts w:ascii="Calibri" w:hAnsi="Calibri" w:cs="Calibri"/>
        </w:rPr>
      </w:pPr>
      <w:r w:rsidRPr="00D14C57">
        <w:rPr>
          <w:rFonts w:ascii="Calibri" w:hAnsi="Calibri" w:cs="Calibri"/>
        </w:rPr>
        <w:t xml:space="preserve">All NHS records are Public Records under the Public Records Acts. </w:t>
      </w:r>
      <w:r w:rsidR="00433151" w:rsidRPr="00D14C57">
        <w:rPr>
          <w:rFonts w:ascii="Calibri" w:hAnsi="Calibri" w:cs="Calibri"/>
        </w:rPr>
        <w:t>Castleman Healthcare Ltd</w:t>
      </w:r>
      <w:r w:rsidRPr="00D14C57">
        <w:rPr>
          <w:rFonts w:ascii="Calibri" w:hAnsi="Calibri" w:cs="Calibri"/>
        </w:rPr>
        <w:t xml:space="preserve"> will take actions as necessary to comply with the legal and professional obligations set out in the Records Management: NHS C</w:t>
      </w:r>
      <w:r w:rsidR="00B05AAE" w:rsidRPr="00D14C57">
        <w:rPr>
          <w:rFonts w:ascii="Calibri" w:hAnsi="Calibri" w:cs="Calibri"/>
        </w:rPr>
        <w:t>ode of Practice, in particular:</w:t>
      </w:r>
    </w:p>
    <w:p w14:paraId="2B51E716" w14:textId="6D3EF9B5" w:rsidR="004C727F" w:rsidRPr="00D14C57" w:rsidRDefault="004C727F" w:rsidP="00E25755">
      <w:pPr>
        <w:pStyle w:val="ListParagraph"/>
        <w:numPr>
          <w:ilvl w:val="0"/>
          <w:numId w:val="6"/>
        </w:numPr>
        <w:rPr>
          <w:rFonts w:ascii="Calibri" w:hAnsi="Calibri" w:cs="Calibri"/>
        </w:rPr>
      </w:pPr>
      <w:r w:rsidRPr="00D14C57">
        <w:rPr>
          <w:rFonts w:ascii="Calibri" w:hAnsi="Calibri" w:cs="Calibri"/>
        </w:rPr>
        <w:t>The Public Records Act 1958</w:t>
      </w:r>
    </w:p>
    <w:p w14:paraId="001AFB8E" w14:textId="23FE866C" w:rsidR="004C727F" w:rsidRPr="00D14C57" w:rsidRDefault="004C727F" w:rsidP="00E25755">
      <w:pPr>
        <w:pStyle w:val="ListParagraph"/>
        <w:numPr>
          <w:ilvl w:val="0"/>
          <w:numId w:val="6"/>
        </w:numPr>
        <w:rPr>
          <w:rFonts w:ascii="Calibri" w:hAnsi="Calibri" w:cs="Calibri"/>
        </w:rPr>
      </w:pPr>
      <w:r w:rsidRPr="00D14C57">
        <w:rPr>
          <w:rFonts w:ascii="Calibri" w:hAnsi="Calibri" w:cs="Calibri"/>
        </w:rPr>
        <w:t>The Data Protection Act 1998</w:t>
      </w:r>
    </w:p>
    <w:p w14:paraId="263131C8" w14:textId="7677A5D6" w:rsidR="004C727F" w:rsidRPr="00D14C57" w:rsidRDefault="004C727F" w:rsidP="00E25755">
      <w:pPr>
        <w:pStyle w:val="ListParagraph"/>
        <w:numPr>
          <w:ilvl w:val="0"/>
          <w:numId w:val="6"/>
        </w:numPr>
        <w:rPr>
          <w:rFonts w:ascii="Calibri" w:hAnsi="Calibri" w:cs="Calibri"/>
        </w:rPr>
      </w:pPr>
      <w:r w:rsidRPr="00D14C57">
        <w:rPr>
          <w:rFonts w:ascii="Calibri" w:hAnsi="Calibri" w:cs="Calibri"/>
        </w:rPr>
        <w:t>The Freedom of Information Act 2000</w:t>
      </w:r>
    </w:p>
    <w:p w14:paraId="484F8C2A" w14:textId="67220351" w:rsidR="004C727F" w:rsidRPr="00D14C57" w:rsidRDefault="004C727F" w:rsidP="00E25755">
      <w:pPr>
        <w:pStyle w:val="ListParagraph"/>
        <w:numPr>
          <w:ilvl w:val="0"/>
          <w:numId w:val="6"/>
        </w:numPr>
        <w:rPr>
          <w:rFonts w:ascii="Calibri" w:hAnsi="Calibri" w:cs="Calibri"/>
        </w:rPr>
      </w:pPr>
      <w:r w:rsidRPr="00D14C57">
        <w:rPr>
          <w:rFonts w:ascii="Calibri" w:hAnsi="Calibri" w:cs="Calibri"/>
        </w:rPr>
        <w:t>The Common Law Duty of Confidentiality</w:t>
      </w:r>
    </w:p>
    <w:p w14:paraId="3F0BB9F8" w14:textId="1EE62EF1" w:rsidR="004C727F" w:rsidRPr="00D14C57" w:rsidRDefault="004C727F" w:rsidP="00E25755">
      <w:pPr>
        <w:pStyle w:val="ListParagraph"/>
        <w:numPr>
          <w:ilvl w:val="0"/>
          <w:numId w:val="6"/>
        </w:numPr>
        <w:rPr>
          <w:rFonts w:ascii="Calibri" w:hAnsi="Calibri" w:cs="Calibri"/>
        </w:rPr>
      </w:pPr>
      <w:r w:rsidRPr="00D14C57">
        <w:rPr>
          <w:rFonts w:ascii="Calibri" w:hAnsi="Calibri" w:cs="Calibri"/>
        </w:rPr>
        <w:t>The NHS Confidentiality Code of Practic</w:t>
      </w:r>
      <w:r w:rsidR="00B05AAE" w:rsidRPr="00D14C57">
        <w:rPr>
          <w:rFonts w:ascii="Calibri" w:hAnsi="Calibri" w:cs="Calibri"/>
        </w:rPr>
        <w:t>e</w:t>
      </w:r>
    </w:p>
    <w:p w14:paraId="3FEA27C6" w14:textId="77777777" w:rsidR="004C727F" w:rsidRPr="00D14C57" w:rsidRDefault="004C727F" w:rsidP="004C727F">
      <w:pPr>
        <w:rPr>
          <w:rFonts w:ascii="Calibri" w:hAnsi="Calibri" w:cs="Calibri"/>
        </w:rPr>
      </w:pPr>
      <w:proofErr w:type="gramStart"/>
      <w:r w:rsidRPr="00D14C57">
        <w:rPr>
          <w:rFonts w:ascii="Calibri" w:hAnsi="Calibri" w:cs="Calibri"/>
        </w:rPr>
        <w:t>and</w:t>
      </w:r>
      <w:proofErr w:type="gramEnd"/>
      <w:r w:rsidRPr="00D14C57">
        <w:rPr>
          <w:rFonts w:ascii="Calibri" w:hAnsi="Calibri" w:cs="Calibri"/>
        </w:rPr>
        <w:t xml:space="preserve"> any new legislation affecting records management as it arises.</w:t>
      </w:r>
    </w:p>
    <w:p w14:paraId="1AF44B65" w14:textId="77777777" w:rsidR="004C727F" w:rsidRPr="00D14C57" w:rsidRDefault="004C727F" w:rsidP="00B05AAE">
      <w:pPr>
        <w:pStyle w:val="Heading1"/>
        <w:rPr>
          <w:rFonts w:ascii="Calibri" w:hAnsi="Calibri" w:cs="Calibri"/>
        </w:rPr>
      </w:pPr>
      <w:r w:rsidRPr="00D14C57">
        <w:rPr>
          <w:rFonts w:ascii="Calibri" w:hAnsi="Calibri" w:cs="Calibri"/>
        </w:rPr>
        <w:t>6.</w:t>
      </w:r>
      <w:r w:rsidRPr="00D14C57">
        <w:rPr>
          <w:rFonts w:ascii="Calibri" w:hAnsi="Calibri" w:cs="Calibri"/>
        </w:rPr>
        <w:tab/>
        <w:t>Retention and Disposal Schedules</w:t>
      </w:r>
    </w:p>
    <w:p w14:paraId="14D64E1C" w14:textId="05593F59" w:rsidR="004C727F" w:rsidRPr="00D14C57" w:rsidRDefault="004C727F" w:rsidP="004C727F">
      <w:pPr>
        <w:rPr>
          <w:rFonts w:ascii="Calibri" w:hAnsi="Calibri" w:cs="Calibri"/>
        </w:rPr>
      </w:pPr>
      <w:r w:rsidRPr="00D14C57">
        <w:rPr>
          <w:rFonts w:ascii="Calibri" w:hAnsi="Calibri" w:cs="Calibri"/>
        </w:rPr>
        <w:t xml:space="preserve">It is a fundamental requirement that all of the </w:t>
      </w:r>
      <w:r w:rsidR="00433151" w:rsidRPr="00D14C57">
        <w:rPr>
          <w:rFonts w:ascii="Calibri" w:hAnsi="Calibri" w:cs="Calibri"/>
        </w:rPr>
        <w:t xml:space="preserve">Castleman Healthcare </w:t>
      </w:r>
      <w:proofErr w:type="spellStart"/>
      <w:r w:rsidR="00433151" w:rsidRPr="00D14C57">
        <w:rPr>
          <w:rFonts w:ascii="Calibri" w:hAnsi="Calibri" w:cs="Calibri"/>
        </w:rPr>
        <w:t>Ltd</w:t>
      </w:r>
      <w:r w:rsidRPr="00D14C57">
        <w:rPr>
          <w:rFonts w:ascii="Calibri" w:hAnsi="Calibri" w:cs="Calibri"/>
        </w:rPr>
        <w:t>’s</w:t>
      </w:r>
      <w:proofErr w:type="spellEnd"/>
      <w:r w:rsidRPr="00D14C57">
        <w:rPr>
          <w:rFonts w:ascii="Calibri" w:hAnsi="Calibri" w:cs="Calibri"/>
        </w:rPr>
        <w:t xml:space="preserve"> records are retained for a minimum period of time for legal, operational, research and safety reasons. The length of time for retaining records will depend on the type of record and its importance to </w:t>
      </w:r>
      <w:r w:rsidR="00433151" w:rsidRPr="00D14C57">
        <w:rPr>
          <w:rFonts w:ascii="Calibri" w:hAnsi="Calibri" w:cs="Calibri"/>
        </w:rPr>
        <w:t xml:space="preserve">Castleman Healthcare </w:t>
      </w:r>
      <w:proofErr w:type="spellStart"/>
      <w:r w:rsidR="00433151" w:rsidRPr="00D14C57">
        <w:rPr>
          <w:rFonts w:ascii="Calibri" w:hAnsi="Calibri" w:cs="Calibri"/>
        </w:rPr>
        <w:t>Ltd</w:t>
      </w:r>
      <w:r w:rsidR="00B05AAE" w:rsidRPr="00D14C57">
        <w:rPr>
          <w:rFonts w:ascii="Calibri" w:hAnsi="Calibri" w:cs="Calibri"/>
        </w:rPr>
        <w:t>’s</w:t>
      </w:r>
      <w:proofErr w:type="spellEnd"/>
      <w:r w:rsidR="00B05AAE" w:rsidRPr="00D14C57">
        <w:rPr>
          <w:rFonts w:ascii="Calibri" w:hAnsi="Calibri" w:cs="Calibri"/>
        </w:rPr>
        <w:t xml:space="preserve"> business functions.</w:t>
      </w:r>
    </w:p>
    <w:p w14:paraId="38008266" w14:textId="26FFCF1A" w:rsidR="004C727F" w:rsidRPr="00D14C57" w:rsidRDefault="00433151" w:rsidP="004C727F">
      <w:pPr>
        <w:rPr>
          <w:rFonts w:ascii="Calibri" w:hAnsi="Calibri" w:cs="Calibri"/>
        </w:rPr>
      </w:pPr>
      <w:r w:rsidRPr="00D14C57">
        <w:rPr>
          <w:rFonts w:ascii="Calibri" w:hAnsi="Calibri" w:cs="Calibri"/>
        </w:rPr>
        <w:t>Castleman Healthcare Ltd</w:t>
      </w:r>
      <w:r w:rsidR="004C727F" w:rsidRPr="00D14C57">
        <w:rPr>
          <w:rFonts w:ascii="Calibri" w:hAnsi="Calibri" w:cs="Calibri"/>
        </w:rPr>
        <w:t xml:space="preserve"> has adopted the retention periods set out in the Records Management: NHS Code of Practice.  The retention sch</w:t>
      </w:r>
      <w:r w:rsidR="00B05AAE" w:rsidRPr="00D14C57">
        <w:rPr>
          <w:rFonts w:ascii="Calibri" w:hAnsi="Calibri" w:cs="Calibri"/>
        </w:rPr>
        <w:t>edule will be reviewed annually.</w:t>
      </w:r>
    </w:p>
    <w:p w14:paraId="7250F40D" w14:textId="77777777" w:rsidR="004C727F" w:rsidRPr="00D14C57" w:rsidRDefault="004C727F" w:rsidP="00B05AAE">
      <w:pPr>
        <w:pStyle w:val="Heading1"/>
        <w:rPr>
          <w:rFonts w:ascii="Calibri" w:hAnsi="Calibri" w:cs="Calibri"/>
        </w:rPr>
      </w:pPr>
      <w:r w:rsidRPr="00D14C57">
        <w:rPr>
          <w:rFonts w:ascii="Calibri" w:hAnsi="Calibri" w:cs="Calibri"/>
        </w:rPr>
        <w:t>7.</w:t>
      </w:r>
      <w:r w:rsidRPr="00D14C57">
        <w:rPr>
          <w:rFonts w:ascii="Calibri" w:hAnsi="Calibri" w:cs="Calibri"/>
        </w:rPr>
        <w:tab/>
        <w:t>Records Management Systems Audit</w:t>
      </w:r>
    </w:p>
    <w:p w14:paraId="39CB6A8A" w14:textId="211C9704" w:rsidR="004C727F" w:rsidRPr="00D14C57" w:rsidRDefault="00433151" w:rsidP="004C727F">
      <w:pPr>
        <w:rPr>
          <w:rFonts w:ascii="Calibri" w:hAnsi="Calibri" w:cs="Calibri"/>
        </w:rPr>
      </w:pPr>
      <w:r w:rsidRPr="00D14C57">
        <w:rPr>
          <w:rFonts w:ascii="Calibri" w:hAnsi="Calibri" w:cs="Calibri"/>
        </w:rPr>
        <w:t>Castleman Healthcare Ltd</w:t>
      </w:r>
      <w:r w:rsidR="004C727F" w:rsidRPr="00D14C57">
        <w:rPr>
          <w:rFonts w:ascii="Calibri" w:hAnsi="Calibri" w:cs="Calibri"/>
        </w:rPr>
        <w:t xml:space="preserve"> will regularly audit its records management practices for </w:t>
      </w:r>
      <w:r w:rsidR="00B05AAE" w:rsidRPr="00D14C57">
        <w:rPr>
          <w:rFonts w:ascii="Calibri" w:hAnsi="Calibri" w:cs="Calibri"/>
        </w:rPr>
        <w:t xml:space="preserve">compliance with this </w:t>
      </w:r>
      <w:r w:rsidR="00563A21" w:rsidRPr="00D14C57">
        <w:rPr>
          <w:rFonts w:ascii="Calibri" w:hAnsi="Calibri" w:cs="Calibri"/>
        </w:rPr>
        <w:t>framework. The</w:t>
      </w:r>
      <w:r w:rsidR="004C727F" w:rsidRPr="00D14C57">
        <w:rPr>
          <w:rFonts w:ascii="Calibri" w:hAnsi="Calibri" w:cs="Calibri"/>
        </w:rPr>
        <w:t xml:space="preserve"> audit will:</w:t>
      </w:r>
    </w:p>
    <w:p w14:paraId="4BC2F24B" w14:textId="3EB8F1E9" w:rsidR="004C727F" w:rsidRPr="00D14C57" w:rsidRDefault="004C727F" w:rsidP="00E25755">
      <w:pPr>
        <w:pStyle w:val="ListParagraph"/>
        <w:numPr>
          <w:ilvl w:val="0"/>
          <w:numId w:val="7"/>
        </w:numPr>
        <w:rPr>
          <w:rFonts w:ascii="Calibri" w:hAnsi="Calibri" w:cs="Calibri"/>
        </w:rPr>
      </w:pPr>
      <w:r w:rsidRPr="00D14C57">
        <w:rPr>
          <w:rFonts w:ascii="Calibri" w:hAnsi="Calibri" w:cs="Calibri"/>
        </w:rPr>
        <w:t xml:space="preserve">Identify areas of operation that are covered by </w:t>
      </w:r>
      <w:r w:rsidR="00433151" w:rsidRPr="00D14C57">
        <w:rPr>
          <w:rFonts w:ascii="Calibri" w:hAnsi="Calibri" w:cs="Calibri"/>
        </w:rPr>
        <w:t xml:space="preserve">Castleman Healthcare </w:t>
      </w:r>
      <w:proofErr w:type="spellStart"/>
      <w:r w:rsidR="00433151" w:rsidRPr="00D14C57">
        <w:rPr>
          <w:rFonts w:ascii="Calibri" w:hAnsi="Calibri" w:cs="Calibri"/>
        </w:rPr>
        <w:t>Ltd</w:t>
      </w:r>
      <w:r w:rsidRPr="00D14C57">
        <w:rPr>
          <w:rFonts w:ascii="Calibri" w:hAnsi="Calibri" w:cs="Calibri"/>
        </w:rPr>
        <w:t>’s</w:t>
      </w:r>
      <w:proofErr w:type="spellEnd"/>
      <w:r w:rsidRPr="00D14C57">
        <w:rPr>
          <w:rFonts w:ascii="Calibri" w:hAnsi="Calibri" w:cs="Calibri"/>
        </w:rPr>
        <w:t xml:space="preserve"> policies and identify which procedures and/or guidance should comply to the policy;</w:t>
      </w:r>
    </w:p>
    <w:p w14:paraId="10D61000" w14:textId="7E3E01F3" w:rsidR="004C727F" w:rsidRPr="00D14C57" w:rsidRDefault="004C727F" w:rsidP="00E25755">
      <w:pPr>
        <w:pStyle w:val="ListParagraph"/>
        <w:numPr>
          <w:ilvl w:val="0"/>
          <w:numId w:val="7"/>
        </w:numPr>
        <w:rPr>
          <w:rFonts w:ascii="Calibri" w:hAnsi="Calibri" w:cs="Calibri"/>
        </w:rPr>
      </w:pPr>
      <w:r w:rsidRPr="00D14C57">
        <w:rPr>
          <w:rFonts w:ascii="Calibri" w:hAnsi="Calibri" w:cs="Calibri"/>
        </w:rPr>
        <w:t>Follow a mechanism for adapting the policy to cover missing areas if these are critical to the creation and use of records, and use a subsidiary development plan if there are major changes to be made;</w:t>
      </w:r>
    </w:p>
    <w:p w14:paraId="7F3080ED" w14:textId="2BDDC7C8" w:rsidR="004C727F" w:rsidRPr="00D14C57" w:rsidRDefault="004C727F" w:rsidP="00E25755">
      <w:pPr>
        <w:pStyle w:val="ListParagraph"/>
        <w:numPr>
          <w:ilvl w:val="0"/>
          <w:numId w:val="7"/>
        </w:numPr>
        <w:rPr>
          <w:rFonts w:ascii="Calibri" w:hAnsi="Calibri" w:cs="Calibri"/>
        </w:rPr>
      </w:pPr>
      <w:r w:rsidRPr="00D14C57">
        <w:rPr>
          <w:rFonts w:ascii="Calibri" w:hAnsi="Calibri" w:cs="Calibri"/>
        </w:rPr>
        <w:t>Set and maintain standards by implementing new procedures, including obtaining feedback where the procedures do not match the desired levels of performance; and</w:t>
      </w:r>
    </w:p>
    <w:p w14:paraId="58A8C961" w14:textId="79BB5123" w:rsidR="004C727F" w:rsidRPr="00D14C57" w:rsidRDefault="004C727F" w:rsidP="00E25755">
      <w:pPr>
        <w:pStyle w:val="ListParagraph"/>
        <w:numPr>
          <w:ilvl w:val="0"/>
          <w:numId w:val="7"/>
        </w:numPr>
        <w:rPr>
          <w:rFonts w:ascii="Calibri" w:hAnsi="Calibri" w:cs="Calibri"/>
        </w:rPr>
      </w:pPr>
      <w:r w:rsidRPr="00D14C57">
        <w:rPr>
          <w:rFonts w:ascii="Calibri" w:hAnsi="Calibri" w:cs="Calibri"/>
        </w:rPr>
        <w:t>Highlight where non-conformance to the procedures is occurring and suggest a tightening of controls and adjustment to related procedures.</w:t>
      </w:r>
    </w:p>
    <w:p w14:paraId="5E427617" w14:textId="58254CD6" w:rsidR="004C727F" w:rsidRPr="00D14C57" w:rsidRDefault="004C727F" w:rsidP="004C727F">
      <w:pPr>
        <w:rPr>
          <w:rFonts w:ascii="Calibri" w:hAnsi="Calibri" w:cs="Calibri"/>
        </w:rPr>
      </w:pPr>
      <w:r w:rsidRPr="00D14C57">
        <w:rPr>
          <w:rFonts w:ascii="Calibri" w:hAnsi="Calibri" w:cs="Calibri"/>
        </w:rPr>
        <w:t xml:space="preserve">The results of audits will be reported to </w:t>
      </w:r>
      <w:r w:rsidR="00433151" w:rsidRPr="00D14C57">
        <w:rPr>
          <w:rFonts w:ascii="Calibri" w:hAnsi="Calibri" w:cs="Calibri"/>
        </w:rPr>
        <w:t>Castleman Healthcare Ltd</w:t>
      </w:r>
      <w:r w:rsidRPr="00D14C57">
        <w:rPr>
          <w:rFonts w:ascii="Calibri" w:hAnsi="Calibri" w:cs="Calibri"/>
        </w:rPr>
        <w:t xml:space="preserve"> Board.</w:t>
      </w:r>
    </w:p>
    <w:p w14:paraId="7DD5BAC6" w14:textId="2B634AE4" w:rsidR="00CD4D25" w:rsidRPr="00BF52E6" w:rsidRDefault="005074E4" w:rsidP="00BF52E6">
      <w:pPr>
        <w:pStyle w:val="Heading1"/>
        <w:rPr>
          <w:rFonts w:ascii="Calibri" w:hAnsi="Calibri" w:cs="Calibri"/>
        </w:rPr>
      </w:pPr>
      <w:r>
        <w:rPr>
          <w:rFonts w:ascii="Calibri" w:hAnsi="Calibri" w:cs="Calibri"/>
        </w:rPr>
        <w:lastRenderedPageBreak/>
        <w:t>8.</w:t>
      </w:r>
      <w:r>
        <w:rPr>
          <w:rFonts w:ascii="Calibri" w:hAnsi="Calibri" w:cs="Calibri"/>
        </w:rPr>
        <w:tab/>
      </w:r>
      <w:r w:rsidR="00D14C57" w:rsidRPr="00BF52E6">
        <w:rPr>
          <w:rFonts w:ascii="Calibri" w:hAnsi="Calibri" w:cs="Calibri"/>
        </w:rPr>
        <w:t xml:space="preserve">Lifecycle of policies </w:t>
      </w:r>
    </w:p>
    <w:p w14:paraId="7C7F68B5" w14:textId="77777777" w:rsidR="00D14C57" w:rsidRPr="00690FC6" w:rsidRDefault="00D14C57" w:rsidP="00D14C57">
      <w:pPr>
        <w:rPr>
          <w:rFonts w:ascii="Calibri" w:hAnsi="Calibri"/>
        </w:rPr>
      </w:pPr>
      <w:r w:rsidRPr="2CD9B87D">
        <w:rPr>
          <w:rFonts w:ascii="Calibri" w:eastAsia="Calibri" w:hAnsi="Calibri" w:cs="Calibri"/>
        </w:rPr>
        <w:t xml:space="preserve">Lifecycle management of records is the process by which an </w:t>
      </w:r>
      <w:proofErr w:type="spellStart"/>
      <w:r w:rsidRPr="2CD9B87D">
        <w:rPr>
          <w:rFonts w:ascii="Calibri" w:eastAsia="Calibri" w:hAnsi="Calibri" w:cs="Calibri"/>
        </w:rPr>
        <w:t>organisation</w:t>
      </w:r>
      <w:proofErr w:type="spellEnd"/>
      <w:r w:rsidRPr="2CD9B87D">
        <w:rPr>
          <w:rFonts w:ascii="Calibri" w:eastAsia="Calibri" w:hAnsi="Calibri" w:cs="Calibri"/>
        </w:rPr>
        <w:t xml:space="preserve"> manages all aspects of records.  It applies whether records are internally or externally generated and in any format or media type, from their creation, all the way through their lifecycle to their eventual disposal.</w:t>
      </w:r>
    </w:p>
    <w:p w14:paraId="0D2AE9FA" w14:textId="3941A428" w:rsidR="005074E4" w:rsidRPr="005074E4" w:rsidRDefault="00D14C57" w:rsidP="00D14C57">
      <w:pPr>
        <w:rPr>
          <w:rFonts w:ascii="Calibri" w:eastAsia="Calibri" w:hAnsi="Calibri" w:cs="Calibri"/>
        </w:rPr>
      </w:pPr>
      <w:r w:rsidRPr="2CD9B87D">
        <w:rPr>
          <w:rFonts w:ascii="Calibri" w:eastAsia="Calibri" w:hAnsi="Calibri" w:cs="Calibri"/>
        </w:rPr>
        <w:t xml:space="preserve">The ‘Documents and Records Management Policy’ published by NHS England </w:t>
      </w:r>
      <w:r w:rsidR="005074E4">
        <w:rPr>
          <w:rFonts w:ascii="Calibri" w:eastAsia="Calibri" w:hAnsi="Calibri" w:cs="Calibri"/>
        </w:rPr>
        <w:t>is</w:t>
      </w:r>
      <w:r w:rsidRPr="2CD9B87D">
        <w:rPr>
          <w:rFonts w:ascii="Calibri" w:eastAsia="Calibri" w:hAnsi="Calibri" w:cs="Calibri"/>
        </w:rPr>
        <w:t xml:space="preserve"> a guide to the required standards in the management of records for those who work within, or under contract to, NHS </w:t>
      </w:r>
      <w:proofErr w:type="spellStart"/>
      <w:r w:rsidRPr="2CD9B87D">
        <w:rPr>
          <w:rFonts w:ascii="Calibri" w:eastAsia="Calibri" w:hAnsi="Calibri" w:cs="Calibri"/>
        </w:rPr>
        <w:t>organisations</w:t>
      </w:r>
      <w:proofErr w:type="spellEnd"/>
      <w:r w:rsidRPr="2CD9B87D">
        <w:rPr>
          <w:rFonts w:ascii="Calibri" w:eastAsia="Calibri" w:hAnsi="Calibri" w:cs="Calibri"/>
        </w:rPr>
        <w:t xml:space="preserve"> in England.  It is based on current legal requirements and professional best practice. As Castleman Healthcare Ltd works under contract to the NHS, Department of Health recommendations and guidelines are adhered to and re</w:t>
      </w:r>
      <w:r w:rsidR="005074E4">
        <w:rPr>
          <w:rFonts w:ascii="Calibri" w:eastAsia="Calibri" w:hAnsi="Calibri" w:cs="Calibri"/>
        </w:rPr>
        <w:t>presented throughout this policy</w:t>
      </w:r>
      <w:r w:rsidRPr="2CD9B87D">
        <w:rPr>
          <w:rFonts w:ascii="Calibri" w:eastAsia="Calibri" w:hAnsi="Calibri" w:cs="Calibri"/>
        </w:rPr>
        <w:t>.</w:t>
      </w:r>
    </w:p>
    <w:p w14:paraId="3F3017EF" w14:textId="4B1680DE" w:rsidR="00BF52E6" w:rsidRPr="00690FC6" w:rsidRDefault="005074E4" w:rsidP="00BF52E6">
      <w:pPr>
        <w:pStyle w:val="Heading1"/>
      </w:pPr>
      <w:r>
        <w:t>9</w:t>
      </w:r>
      <w:r w:rsidR="00BF52E6" w:rsidRPr="00690FC6">
        <w:t>.</w:t>
      </w:r>
      <w:r w:rsidR="00BF52E6" w:rsidRPr="00690FC6">
        <w:tab/>
        <w:t>Registration of Record Collections</w:t>
      </w:r>
    </w:p>
    <w:p w14:paraId="3312FE8C" w14:textId="6B0B0982" w:rsidR="00BF52E6" w:rsidRPr="00690FC6" w:rsidRDefault="00BF52E6" w:rsidP="00BF52E6">
      <w:pPr>
        <w:rPr>
          <w:rFonts w:ascii="Calibri" w:hAnsi="Calibri"/>
        </w:rPr>
      </w:pPr>
      <w:r w:rsidRPr="2CD9B87D">
        <w:rPr>
          <w:rFonts w:ascii="Calibri" w:eastAsia="Calibri" w:hAnsi="Calibri" w:cs="Calibri"/>
        </w:rPr>
        <w:t>Castleman Healthcare Ltd will establish and maintain mechanisms through which staff can register the records they are maintaining.</w:t>
      </w:r>
    </w:p>
    <w:p w14:paraId="7ABC08B6" w14:textId="4FCC847A" w:rsidR="00BF52E6" w:rsidRPr="00690FC6" w:rsidRDefault="00BF52E6" w:rsidP="00BF52E6">
      <w:pPr>
        <w:rPr>
          <w:rFonts w:ascii="Calibri" w:hAnsi="Calibri"/>
        </w:rPr>
      </w:pPr>
      <w:r w:rsidRPr="2CD9B87D">
        <w:rPr>
          <w:rFonts w:ascii="Calibri" w:eastAsia="Calibri" w:hAnsi="Calibri" w:cs="Calibri"/>
        </w:rPr>
        <w:t>The inventory of record collections will facilitate: -</w:t>
      </w:r>
    </w:p>
    <w:p w14:paraId="1AA735BD" w14:textId="77777777" w:rsidR="00BF52E6" w:rsidRPr="00690FC6" w:rsidRDefault="00BF52E6" w:rsidP="00E25755">
      <w:pPr>
        <w:pStyle w:val="ListParagraph"/>
        <w:numPr>
          <w:ilvl w:val="0"/>
          <w:numId w:val="10"/>
        </w:numPr>
        <w:rPr>
          <w:rFonts w:ascii="Calibri" w:eastAsia="Calibri" w:hAnsi="Calibri" w:cs="Calibri"/>
        </w:rPr>
      </w:pPr>
      <w:r w:rsidRPr="2CD9B87D">
        <w:rPr>
          <w:rFonts w:ascii="Calibri" w:eastAsia="Calibri" w:hAnsi="Calibri" w:cs="Calibri"/>
        </w:rPr>
        <w:t>The classification of records into series; and</w:t>
      </w:r>
    </w:p>
    <w:p w14:paraId="1BC564CF" w14:textId="77777777" w:rsidR="00BF52E6" w:rsidRPr="00690FC6" w:rsidRDefault="00BF52E6" w:rsidP="00E25755">
      <w:pPr>
        <w:pStyle w:val="ListParagraph"/>
        <w:numPr>
          <w:ilvl w:val="0"/>
          <w:numId w:val="10"/>
        </w:numPr>
        <w:rPr>
          <w:rFonts w:ascii="Calibri" w:eastAsia="Calibri" w:hAnsi="Calibri" w:cs="Calibri"/>
        </w:rPr>
      </w:pPr>
      <w:r w:rsidRPr="2CD9B87D">
        <w:rPr>
          <w:rFonts w:ascii="Calibri" w:eastAsia="Calibri" w:hAnsi="Calibri" w:cs="Calibri"/>
        </w:rPr>
        <w:t>The recording of the responsibility of individuals creating records.</w:t>
      </w:r>
    </w:p>
    <w:p w14:paraId="7EB9282C" w14:textId="377104B0" w:rsidR="00BF52E6" w:rsidRPr="00690FC6" w:rsidRDefault="00BF52E6" w:rsidP="00BF52E6">
      <w:pPr>
        <w:rPr>
          <w:rFonts w:ascii="Calibri" w:hAnsi="Calibri"/>
        </w:rPr>
      </w:pPr>
      <w:r w:rsidRPr="2CD9B87D">
        <w:rPr>
          <w:rFonts w:ascii="Calibri" w:eastAsia="Calibri" w:hAnsi="Calibri" w:cs="Calibri"/>
        </w:rPr>
        <w:t xml:space="preserve">This inventory will form </w:t>
      </w:r>
      <w:r w:rsidR="005074E4" w:rsidRPr="2CD9B87D">
        <w:rPr>
          <w:rFonts w:ascii="Calibri" w:eastAsia="Calibri" w:hAnsi="Calibri" w:cs="Calibri"/>
        </w:rPr>
        <w:t>a record</w:t>
      </w:r>
      <w:r w:rsidRPr="2CD9B87D">
        <w:rPr>
          <w:rFonts w:ascii="Calibri" w:eastAsia="Calibri" w:hAnsi="Calibri" w:cs="Calibri"/>
        </w:rPr>
        <w:t xml:space="preserve"> register and the register will be reviewed annually.</w:t>
      </w:r>
    </w:p>
    <w:p w14:paraId="7A9CDA6D" w14:textId="70F6F2E2" w:rsidR="004C727F" w:rsidRPr="00D14C57" w:rsidRDefault="005074E4" w:rsidP="00B05AAE">
      <w:pPr>
        <w:pStyle w:val="Heading1"/>
        <w:rPr>
          <w:rFonts w:ascii="Calibri" w:hAnsi="Calibri" w:cs="Calibri"/>
        </w:rPr>
      </w:pPr>
      <w:r>
        <w:rPr>
          <w:rFonts w:ascii="Calibri" w:hAnsi="Calibri" w:cs="Calibri"/>
        </w:rPr>
        <w:t>9.</w:t>
      </w:r>
      <w:r w:rsidR="004C727F" w:rsidRPr="00D14C57">
        <w:rPr>
          <w:rFonts w:ascii="Calibri" w:hAnsi="Calibri" w:cs="Calibri"/>
        </w:rPr>
        <w:tab/>
        <w:t>Training</w:t>
      </w:r>
    </w:p>
    <w:p w14:paraId="6E747657" w14:textId="3559F126" w:rsidR="004C727F" w:rsidRPr="00D14C57" w:rsidRDefault="004C727F" w:rsidP="004C727F">
      <w:pPr>
        <w:rPr>
          <w:rFonts w:ascii="Calibri" w:hAnsi="Calibri" w:cs="Calibri"/>
        </w:rPr>
      </w:pPr>
      <w:r w:rsidRPr="00D14C57">
        <w:rPr>
          <w:rFonts w:ascii="Calibri" w:hAnsi="Calibri" w:cs="Calibri"/>
        </w:rPr>
        <w:t xml:space="preserve">All </w:t>
      </w:r>
      <w:r w:rsidR="00433151" w:rsidRPr="00D14C57">
        <w:rPr>
          <w:rFonts w:ascii="Calibri" w:hAnsi="Calibri" w:cs="Calibri"/>
        </w:rPr>
        <w:t>Castleman Healthcare Ltd</w:t>
      </w:r>
      <w:r w:rsidRPr="00D14C57">
        <w:rPr>
          <w:rFonts w:ascii="Calibri" w:hAnsi="Calibri" w:cs="Calibri"/>
        </w:rPr>
        <w:t xml:space="preserve"> staff will be made aware of their responsibilities for record-keeping and record management through generic and specific training </w:t>
      </w:r>
      <w:proofErr w:type="spellStart"/>
      <w:r w:rsidRPr="00D14C57">
        <w:rPr>
          <w:rFonts w:ascii="Calibri" w:hAnsi="Calibri" w:cs="Calibri"/>
        </w:rPr>
        <w:t>programmes</w:t>
      </w:r>
      <w:proofErr w:type="spellEnd"/>
      <w:r w:rsidRPr="00D14C57">
        <w:rPr>
          <w:rFonts w:ascii="Calibri" w:hAnsi="Calibri" w:cs="Calibri"/>
        </w:rPr>
        <w:t xml:space="preserve"> and guidance.</w:t>
      </w:r>
    </w:p>
    <w:p w14:paraId="34B5AD62" w14:textId="65FEC9F8" w:rsidR="004C727F" w:rsidRPr="00D14C57" w:rsidRDefault="005074E4" w:rsidP="00B05AAE">
      <w:pPr>
        <w:pStyle w:val="Heading1"/>
        <w:rPr>
          <w:rFonts w:ascii="Calibri" w:hAnsi="Calibri" w:cs="Calibri"/>
        </w:rPr>
      </w:pPr>
      <w:r>
        <w:rPr>
          <w:rFonts w:ascii="Calibri" w:hAnsi="Calibri" w:cs="Calibri"/>
        </w:rPr>
        <w:t>10</w:t>
      </w:r>
      <w:r w:rsidR="004C727F" w:rsidRPr="00D14C57">
        <w:rPr>
          <w:rFonts w:ascii="Calibri" w:hAnsi="Calibri" w:cs="Calibri"/>
        </w:rPr>
        <w:t>.</w:t>
      </w:r>
      <w:r w:rsidR="004C727F" w:rsidRPr="00D14C57">
        <w:rPr>
          <w:rFonts w:ascii="Calibri" w:hAnsi="Calibri" w:cs="Calibri"/>
        </w:rPr>
        <w:tab/>
        <w:t>Review</w:t>
      </w:r>
    </w:p>
    <w:p w14:paraId="1E993455" w14:textId="7C57B7A5" w:rsidR="004C727F" w:rsidRPr="00D14C57" w:rsidRDefault="005074E4" w:rsidP="004C727F">
      <w:pPr>
        <w:rPr>
          <w:rFonts w:ascii="Calibri" w:hAnsi="Calibri" w:cs="Calibri"/>
        </w:rPr>
      </w:pPr>
      <w:r>
        <w:rPr>
          <w:rFonts w:ascii="Calibri" w:hAnsi="Calibri" w:cs="Calibri"/>
        </w:rPr>
        <w:t>T</w:t>
      </w:r>
      <w:r w:rsidR="004C727F" w:rsidRPr="00D14C57">
        <w:rPr>
          <w:rFonts w:ascii="Calibri" w:hAnsi="Calibri" w:cs="Calibri"/>
        </w:rPr>
        <w:t>his policy will be reviewed every year (or sooner if new legislation, codes of practice or national standards are to be introduced).</w:t>
      </w:r>
    </w:p>
    <w:p w14:paraId="594FD2C1" w14:textId="6655236F" w:rsidR="00B05AAE" w:rsidRPr="00D14C57" w:rsidRDefault="004C727F" w:rsidP="00B05AAE">
      <w:pPr>
        <w:pStyle w:val="Heading1"/>
        <w:rPr>
          <w:rFonts w:ascii="Calibri" w:hAnsi="Calibri" w:cs="Calibri"/>
        </w:rPr>
      </w:pPr>
      <w:r w:rsidRPr="00D14C57">
        <w:rPr>
          <w:rFonts w:ascii="Calibri" w:hAnsi="Calibri" w:cs="Calibri"/>
        </w:rPr>
        <w:t>Appendix 1 - References</w:t>
      </w:r>
    </w:p>
    <w:p w14:paraId="6ED313E2" w14:textId="27837C22" w:rsidR="004C727F" w:rsidRPr="00D14C57" w:rsidRDefault="004C727F" w:rsidP="00E25755">
      <w:pPr>
        <w:pStyle w:val="ListParagraph"/>
        <w:numPr>
          <w:ilvl w:val="0"/>
          <w:numId w:val="8"/>
        </w:numPr>
        <w:rPr>
          <w:rFonts w:ascii="Calibri" w:hAnsi="Calibri" w:cs="Calibri"/>
        </w:rPr>
      </w:pPr>
      <w:r w:rsidRPr="00D14C57">
        <w:rPr>
          <w:rFonts w:ascii="Calibri" w:hAnsi="Calibri" w:cs="Calibri"/>
        </w:rPr>
        <w:t>The Public Records Act 1958 http://www.legislation.gov.uk/ukpga/Eliz2/6-7/51</w:t>
      </w:r>
    </w:p>
    <w:p w14:paraId="71CF0CEB" w14:textId="5C6947BE" w:rsidR="004C727F" w:rsidRPr="00D14C57" w:rsidRDefault="004C727F" w:rsidP="00E25755">
      <w:pPr>
        <w:pStyle w:val="ListParagraph"/>
        <w:numPr>
          <w:ilvl w:val="0"/>
          <w:numId w:val="8"/>
        </w:numPr>
        <w:rPr>
          <w:rFonts w:ascii="Calibri" w:hAnsi="Calibri" w:cs="Calibri"/>
        </w:rPr>
      </w:pPr>
      <w:r w:rsidRPr="00D14C57">
        <w:rPr>
          <w:rFonts w:ascii="Calibri" w:hAnsi="Calibri" w:cs="Calibri"/>
        </w:rPr>
        <w:t>The Data Protection Act 1998 http://www.legislation.gov.uk/ukpga/1998/29/contents</w:t>
      </w:r>
    </w:p>
    <w:p w14:paraId="4CEFFABC" w14:textId="7E77F83B" w:rsidR="004C727F" w:rsidRPr="00D14C57" w:rsidRDefault="004C727F" w:rsidP="00E25755">
      <w:pPr>
        <w:pStyle w:val="ListParagraph"/>
        <w:numPr>
          <w:ilvl w:val="0"/>
          <w:numId w:val="8"/>
        </w:numPr>
        <w:rPr>
          <w:rFonts w:ascii="Calibri" w:hAnsi="Calibri" w:cs="Calibri"/>
        </w:rPr>
      </w:pPr>
      <w:r w:rsidRPr="00D14C57">
        <w:rPr>
          <w:rFonts w:ascii="Calibri" w:hAnsi="Calibri" w:cs="Calibri"/>
        </w:rPr>
        <w:t>The Freedom of Information Act 2000 http://www.legislation.gov.uk/ukpga/2000/36/contents</w:t>
      </w:r>
    </w:p>
    <w:p w14:paraId="2BFF8FB0" w14:textId="1DADE965" w:rsidR="004C727F" w:rsidRPr="00D14C57" w:rsidRDefault="004C727F" w:rsidP="00E25755">
      <w:pPr>
        <w:pStyle w:val="ListParagraph"/>
        <w:numPr>
          <w:ilvl w:val="0"/>
          <w:numId w:val="8"/>
        </w:numPr>
        <w:rPr>
          <w:rFonts w:ascii="Calibri" w:hAnsi="Calibri" w:cs="Calibri"/>
        </w:rPr>
      </w:pPr>
      <w:r w:rsidRPr="00D14C57">
        <w:rPr>
          <w:rFonts w:ascii="Calibri" w:hAnsi="Calibri" w:cs="Calibri"/>
        </w:rPr>
        <w:t>The Common Law Duty of Confidentiality http://www.dhsspsni.gov.uk/gmgr-annexe-c8</w:t>
      </w:r>
    </w:p>
    <w:p w14:paraId="0638187A" w14:textId="611CAA9C" w:rsidR="004C727F" w:rsidRPr="00DA5EA5" w:rsidRDefault="004C727F" w:rsidP="00E25755">
      <w:pPr>
        <w:pStyle w:val="ListParagraph"/>
        <w:numPr>
          <w:ilvl w:val="0"/>
          <w:numId w:val="8"/>
        </w:numPr>
        <w:rPr>
          <w:rStyle w:val="Hyperlink"/>
          <w:rFonts w:ascii="Calibri" w:hAnsi="Calibri" w:cs="Calibri"/>
          <w:color w:val="auto"/>
          <w:u w:val="none"/>
        </w:rPr>
      </w:pPr>
      <w:r w:rsidRPr="00D14C57">
        <w:rPr>
          <w:rFonts w:ascii="Calibri" w:hAnsi="Calibri" w:cs="Calibri"/>
        </w:rPr>
        <w:t xml:space="preserve">The NHS Confidentiality Code of Practice </w:t>
      </w:r>
      <w:hyperlink r:id="rId10" w:history="1">
        <w:r w:rsidR="00433151" w:rsidRPr="00D14C57">
          <w:rPr>
            <w:rStyle w:val="Hyperlink"/>
            <w:rFonts w:ascii="Calibri" w:hAnsi="Calibri" w:cs="Calibri"/>
          </w:rPr>
          <w:t>https://www.gov.uk/government/publications/confidentiality-nhs-code-of-practice</w:t>
        </w:r>
      </w:hyperlink>
    </w:p>
    <w:p w14:paraId="1DFB34EB" w14:textId="77777777" w:rsidR="00DA5EA5" w:rsidRDefault="00DA5EA5" w:rsidP="00DA5EA5">
      <w:pPr>
        <w:rPr>
          <w:rFonts w:ascii="Calibri" w:hAnsi="Calibri" w:cs="Calibri"/>
        </w:rPr>
      </w:pPr>
    </w:p>
    <w:p w14:paraId="53D472A9" w14:textId="77777777" w:rsidR="00DA5EA5" w:rsidRDefault="00DA5EA5" w:rsidP="00DA5EA5">
      <w:pPr>
        <w:rPr>
          <w:rFonts w:ascii="Calibri" w:hAnsi="Calibri" w:cs="Calibri"/>
        </w:rPr>
      </w:pPr>
    </w:p>
    <w:p w14:paraId="183F9417" w14:textId="77777777" w:rsidR="00DA5EA5" w:rsidRPr="00DA5EA5" w:rsidRDefault="00DA5EA5" w:rsidP="00DA5EA5">
      <w:pPr>
        <w:rPr>
          <w:rFonts w:ascii="Calibri" w:hAnsi="Calibri" w:cs="Calibri"/>
        </w:rPr>
      </w:pPr>
    </w:p>
    <w:p w14:paraId="56428EDF" w14:textId="5A22B2AE" w:rsidR="00433151" w:rsidRPr="00D14C57" w:rsidRDefault="00433151" w:rsidP="00B05AAE">
      <w:pPr>
        <w:pStyle w:val="Heading1"/>
        <w:rPr>
          <w:rFonts w:ascii="Calibri" w:hAnsi="Calibri" w:cs="Calibri"/>
          <w:lang w:val="en-GB"/>
        </w:rPr>
      </w:pPr>
      <w:r w:rsidRPr="00D14C57">
        <w:rPr>
          <w:rFonts w:ascii="Calibri" w:hAnsi="Calibri" w:cs="Calibri"/>
          <w:lang w:val="en-GB"/>
        </w:rPr>
        <w:lastRenderedPageBreak/>
        <w:t>Annex 1</w:t>
      </w:r>
    </w:p>
    <w:p w14:paraId="276277EC" w14:textId="1F1A9715" w:rsidR="00433151" w:rsidRPr="00D14C57" w:rsidRDefault="00433151" w:rsidP="00433151">
      <w:pPr>
        <w:rPr>
          <w:rFonts w:ascii="Calibri" w:hAnsi="Calibri" w:cs="Calibri"/>
          <w:b/>
          <w:lang w:val="en-GB"/>
        </w:rPr>
      </w:pPr>
      <w:r w:rsidRPr="00D14C57">
        <w:rPr>
          <w:rFonts w:ascii="Calibri" w:hAnsi="Calibri" w:cs="Calibri"/>
          <w:b/>
          <w:lang w:val="en-GB"/>
        </w:rPr>
        <w:t xml:space="preserve">RECORDS </w:t>
      </w:r>
      <w:r w:rsidR="00B05AAE" w:rsidRPr="00D14C57">
        <w:rPr>
          <w:rFonts w:ascii="Calibri" w:hAnsi="Calibri" w:cs="Calibri"/>
          <w:b/>
          <w:lang w:val="en-GB"/>
        </w:rPr>
        <w:t>TO BE MAINTAINED FOR INSPECTION</w:t>
      </w:r>
    </w:p>
    <w:p w14:paraId="079F5FB2" w14:textId="77777777" w:rsidR="00433151" w:rsidRPr="00D14C57" w:rsidRDefault="00433151" w:rsidP="00433151">
      <w:pPr>
        <w:rPr>
          <w:rFonts w:ascii="Calibri" w:hAnsi="Calibri" w:cs="Calibri"/>
          <w:b/>
          <w:color w:val="1388D5"/>
          <w:lang w:val="en-GB"/>
        </w:rPr>
      </w:pPr>
      <w:r w:rsidRPr="00D14C57">
        <w:rPr>
          <w:rFonts w:ascii="Calibri" w:hAnsi="Calibri" w:cs="Calibri"/>
          <w:b/>
          <w:bCs/>
          <w:color w:val="1388D5"/>
          <w:lang w:val="en-GB"/>
        </w:rPr>
        <w:t xml:space="preserve">1. </w:t>
      </w:r>
      <w:r w:rsidRPr="00D14C57">
        <w:rPr>
          <w:rFonts w:ascii="Calibri" w:hAnsi="Calibri" w:cs="Calibri"/>
          <w:b/>
          <w:color w:val="1388D5"/>
          <w:lang w:val="en-GB"/>
        </w:rPr>
        <w:t>A register of patients, including -</w:t>
      </w:r>
    </w:p>
    <w:p w14:paraId="56F8CCD8" w14:textId="19A3F2CD" w:rsidR="00433151" w:rsidRPr="00D14C57" w:rsidRDefault="00433151" w:rsidP="00433151">
      <w:pPr>
        <w:rPr>
          <w:rFonts w:ascii="Calibri" w:hAnsi="Calibri" w:cs="Calibri"/>
          <w:lang w:val="en-GB"/>
        </w:rPr>
      </w:pPr>
      <w:r w:rsidRPr="00D14C57">
        <w:rPr>
          <w:rFonts w:ascii="Calibri" w:hAnsi="Calibri" w:cs="Calibri"/>
          <w:lang w:val="en-GB"/>
        </w:rPr>
        <w:t xml:space="preserve">(a) </w:t>
      </w:r>
      <w:r w:rsidR="00CD4D25" w:rsidRPr="00D14C57">
        <w:rPr>
          <w:rFonts w:ascii="Calibri" w:hAnsi="Calibri" w:cs="Calibri"/>
          <w:lang w:val="en-GB"/>
        </w:rPr>
        <w:t>The</w:t>
      </w:r>
      <w:r w:rsidRPr="00D14C57">
        <w:rPr>
          <w:rFonts w:ascii="Calibri" w:hAnsi="Calibri" w:cs="Calibri"/>
          <w:lang w:val="en-GB"/>
        </w:rPr>
        <w:t xml:space="preserve"> name, address, telephone number, date of birth and </w:t>
      </w:r>
      <w:r w:rsidR="00B05AAE" w:rsidRPr="00D14C57">
        <w:rPr>
          <w:rFonts w:ascii="Calibri" w:hAnsi="Calibri" w:cs="Calibri"/>
          <w:lang w:val="en-GB"/>
        </w:rPr>
        <w:t xml:space="preserve">marital </w:t>
      </w:r>
      <w:r w:rsidR="00CD4D25" w:rsidRPr="00D14C57">
        <w:rPr>
          <w:rFonts w:ascii="Calibri" w:hAnsi="Calibri" w:cs="Calibri"/>
          <w:lang w:val="en-GB"/>
        </w:rPr>
        <w:t>status of each patient.</w:t>
      </w:r>
    </w:p>
    <w:p w14:paraId="5E25FCB9" w14:textId="292D0F8F" w:rsidR="00433151" w:rsidRPr="00D14C57" w:rsidRDefault="00433151" w:rsidP="00433151">
      <w:pPr>
        <w:rPr>
          <w:rFonts w:ascii="Calibri" w:hAnsi="Calibri" w:cs="Calibri"/>
          <w:lang w:val="en-GB"/>
        </w:rPr>
      </w:pPr>
      <w:r w:rsidRPr="00D14C57">
        <w:rPr>
          <w:rFonts w:ascii="Calibri" w:hAnsi="Calibri" w:cs="Calibri"/>
          <w:lang w:val="en-GB"/>
        </w:rPr>
        <w:t xml:space="preserve">(b) </w:t>
      </w:r>
      <w:r w:rsidR="00CD4D25" w:rsidRPr="00D14C57">
        <w:rPr>
          <w:rFonts w:ascii="Calibri" w:hAnsi="Calibri" w:cs="Calibri"/>
          <w:lang w:val="en-GB"/>
        </w:rPr>
        <w:t>The</w:t>
      </w:r>
      <w:r w:rsidRPr="00D14C57">
        <w:rPr>
          <w:rFonts w:ascii="Calibri" w:hAnsi="Calibri" w:cs="Calibri"/>
          <w:lang w:val="en-GB"/>
        </w:rPr>
        <w:t xml:space="preserve"> name, address and telephone number of the patient's next of kin or any person authorised by the patient</w:t>
      </w:r>
      <w:r w:rsidR="00CD4D25" w:rsidRPr="00D14C57">
        <w:rPr>
          <w:rFonts w:ascii="Calibri" w:hAnsi="Calibri" w:cs="Calibri"/>
          <w:lang w:val="en-GB"/>
        </w:rPr>
        <w:t xml:space="preserve"> to act on the patient's behalf.</w:t>
      </w:r>
    </w:p>
    <w:p w14:paraId="796E81AD" w14:textId="2DD7B722" w:rsidR="00433151" w:rsidRPr="00D14C57" w:rsidRDefault="00433151" w:rsidP="00433151">
      <w:pPr>
        <w:rPr>
          <w:rFonts w:ascii="Calibri" w:hAnsi="Calibri" w:cs="Calibri"/>
          <w:lang w:val="en-GB"/>
        </w:rPr>
      </w:pPr>
      <w:r w:rsidRPr="00D14C57">
        <w:rPr>
          <w:rFonts w:ascii="Calibri" w:hAnsi="Calibri" w:cs="Calibri"/>
          <w:lang w:val="en-GB"/>
        </w:rPr>
        <w:t xml:space="preserve">(c) </w:t>
      </w:r>
      <w:r w:rsidR="00CD4D25" w:rsidRPr="00D14C57">
        <w:rPr>
          <w:rFonts w:ascii="Calibri" w:hAnsi="Calibri" w:cs="Calibri"/>
          <w:lang w:val="en-GB"/>
        </w:rPr>
        <w:t>The</w:t>
      </w:r>
      <w:r w:rsidRPr="00D14C57">
        <w:rPr>
          <w:rFonts w:ascii="Calibri" w:hAnsi="Calibri" w:cs="Calibri"/>
          <w:lang w:val="en-GB"/>
        </w:rPr>
        <w:t xml:space="preserve"> name, address and telephone number of the </w:t>
      </w:r>
      <w:r w:rsidR="00CD4D25" w:rsidRPr="00D14C57">
        <w:rPr>
          <w:rFonts w:ascii="Calibri" w:hAnsi="Calibri" w:cs="Calibri"/>
          <w:lang w:val="en-GB"/>
        </w:rPr>
        <w:t>patient's general practitioner.</w:t>
      </w:r>
    </w:p>
    <w:p w14:paraId="68A985C4" w14:textId="14DB20E8" w:rsidR="00433151" w:rsidRPr="00D14C57" w:rsidRDefault="00433151" w:rsidP="00433151">
      <w:pPr>
        <w:rPr>
          <w:rFonts w:ascii="Calibri" w:hAnsi="Calibri" w:cs="Calibri"/>
          <w:lang w:val="en-GB"/>
        </w:rPr>
      </w:pPr>
      <w:r w:rsidRPr="00D14C57">
        <w:rPr>
          <w:rFonts w:ascii="Calibri" w:hAnsi="Calibri" w:cs="Calibri"/>
          <w:lang w:val="en-GB"/>
        </w:rPr>
        <w:t xml:space="preserve">(d) </w:t>
      </w:r>
      <w:r w:rsidR="00CD4D25" w:rsidRPr="00D14C57">
        <w:rPr>
          <w:rFonts w:ascii="Calibri" w:hAnsi="Calibri" w:cs="Calibri"/>
          <w:lang w:val="en-GB"/>
        </w:rPr>
        <w:t>Where</w:t>
      </w:r>
      <w:r w:rsidRPr="00D14C57">
        <w:rPr>
          <w:rFonts w:ascii="Calibri" w:hAnsi="Calibri" w:cs="Calibri"/>
          <w:lang w:val="en-GB"/>
        </w:rPr>
        <w:t xml:space="preserve"> the patient is a child, the name and address of the </w:t>
      </w:r>
      <w:r w:rsidR="00CD4D25" w:rsidRPr="00D14C57">
        <w:rPr>
          <w:rFonts w:ascii="Calibri" w:hAnsi="Calibri" w:cs="Calibri"/>
          <w:lang w:val="en-GB"/>
        </w:rPr>
        <w:t>school that</w:t>
      </w:r>
      <w:r w:rsidRPr="00D14C57">
        <w:rPr>
          <w:rFonts w:ascii="Calibri" w:hAnsi="Calibri" w:cs="Calibri"/>
          <w:lang w:val="en-GB"/>
        </w:rPr>
        <w:t xml:space="preserve"> the child attends or attended befor</w:t>
      </w:r>
      <w:r w:rsidR="00CD4D25" w:rsidRPr="00D14C57">
        <w:rPr>
          <w:rFonts w:ascii="Calibri" w:hAnsi="Calibri" w:cs="Calibri"/>
          <w:lang w:val="en-GB"/>
        </w:rPr>
        <w:t>e admission to an establishment.</w:t>
      </w:r>
    </w:p>
    <w:p w14:paraId="53E63737" w14:textId="48C74C65" w:rsidR="00433151" w:rsidRPr="00D14C57" w:rsidRDefault="00433151" w:rsidP="00433151">
      <w:pPr>
        <w:rPr>
          <w:rFonts w:ascii="Calibri" w:hAnsi="Calibri" w:cs="Calibri"/>
          <w:lang w:val="en-GB"/>
        </w:rPr>
      </w:pPr>
      <w:r w:rsidRPr="00D14C57">
        <w:rPr>
          <w:rFonts w:ascii="Calibri" w:hAnsi="Calibri" w:cs="Calibri"/>
          <w:lang w:val="en-GB"/>
        </w:rPr>
        <w:t xml:space="preserve">(e) </w:t>
      </w:r>
      <w:r w:rsidR="00CD4D25" w:rsidRPr="00D14C57">
        <w:rPr>
          <w:rFonts w:ascii="Calibri" w:hAnsi="Calibri" w:cs="Calibri"/>
          <w:lang w:val="en-GB"/>
        </w:rPr>
        <w:t>Where</w:t>
      </w:r>
      <w:r w:rsidRPr="00D14C57">
        <w:rPr>
          <w:rFonts w:ascii="Calibri" w:hAnsi="Calibri" w:cs="Calibri"/>
          <w:lang w:val="en-GB"/>
        </w:rPr>
        <w:t xml:space="preserve"> a patient has been received into guardianship under the Mental</w:t>
      </w:r>
      <w:r w:rsidR="00291304" w:rsidRPr="00D14C57">
        <w:rPr>
          <w:rFonts w:ascii="Calibri" w:hAnsi="Calibri" w:cs="Calibri"/>
          <w:lang w:val="en-GB"/>
        </w:rPr>
        <w:t xml:space="preserve"> </w:t>
      </w:r>
      <w:r w:rsidRPr="00D14C57">
        <w:rPr>
          <w:rFonts w:ascii="Calibri" w:hAnsi="Calibri" w:cs="Calibri"/>
          <w:lang w:val="en-GB"/>
        </w:rPr>
        <w:t>Health Act 1983, the name, address and te</w:t>
      </w:r>
      <w:r w:rsidR="00B05AAE" w:rsidRPr="00D14C57">
        <w:rPr>
          <w:rFonts w:ascii="Calibri" w:hAnsi="Calibri" w:cs="Calibri"/>
          <w:lang w:val="en-GB"/>
        </w:rPr>
        <w:t>lepho</w:t>
      </w:r>
      <w:r w:rsidR="00CD4D25" w:rsidRPr="00D14C57">
        <w:rPr>
          <w:rFonts w:ascii="Calibri" w:hAnsi="Calibri" w:cs="Calibri"/>
          <w:lang w:val="en-GB"/>
        </w:rPr>
        <w:t>ne number of the guardian.</w:t>
      </w:r>
    </w:p>
    <w:p w14:paraId="2D630C3D" w14:textId="0ED8DB8E" w:rsidR="00433151" w:rsidRPr="00D14C57" w:rsidRDefault="00433151" w:rsidP="00433151">
      <w:pPr>
        <w:rPr>
          <w:rFonts w:ascii="Calibri" w:hAnsi="Calibri" w:cs="Calibri"/>
          <w:lang w:val="en-GB"/>
        </w:rPr>
      </w:pPr>
      <w:r w:rsidRPr="00D14C57">
        <w:rPr>
          <w:rFonts w:ascii="Calibri" w:hAnsi="Calibri" w:cs="Calibri"/>
          <w:lang w:val="en-GB"/>
        </w:rPr>
        <w:t xml:space="preserve">(f) </w:t>
      </w:r>
      <w:r w:rsidR="00CD4D25" w:rsidRPr="00D14C57">
        <w:rPr>
          <w:rFonts w:ascii="Calibri" w:hAnsi="Calibri" w:cs="Calibri"/>
          <w:lang w:val="en-GB"/>
        </w:rPr>
        <w:t>The</w:t>
      </w:r>
      <w:r w:rsidRPr="00D14C57">
        <w:rPr>
          <w:rFonts w:ascii="Calibri" w:hAnsi="Calibri" w:cs="Calibri"/>
          <w:lang w:val="en-GB"/>
        </w:rPr>
        <w:t xml:space="preserve"> name and address of </w:t>
      </w:r>
      <w:r w:rsidR="00CD4D25" w:rsidRPr="00D14C57">
        <w:rPr>
          <w:rFonts w:ascii="Calibri" w:hAnsi="Calibri" w:cs="Calibri"/>
          <w:lang w:val="en-GB"/>
        </w:rPr>
        <w:t>anybody that</w:t>
      </w:r>
      <w:r w:rsidRPr="00D14C57">
        <w:rPr>
          <w:rFonts w:ascii="Calibri" w:hAnsi="Calibri" w:cs="Calibri"/>
          <w:lang w:val="en-GB"/>
        </w:rPr>
        <w:t xml:space="preserve"> arranged the patient's admission</w:t>
      </w:r>
      <w:r w:rsidR="00291304" w:rsidRPr="00D14C57">
        <w:rPr>
          <w:rFonts w:ascii="Calibri" w:hAnsi="Calibri" w:cs="Calibri"/>
          <w:lang w:val="en-GB"/>
        </w:rPr>
        <w:t xml:space="preserve"> </w:t>
      </w:r>
      <w:r w:rsidR="00CD4D25" w:rsidRPr="00D14C57">
        <w:rPr>
          <w:rFonts w:ascii="Calibri" w:hAnsi="Calibri" w:cs="Calibri"/>
          <w:lang w:val="en-GB"/>
        </w:rPr>
        <w:t>or treatment.</w:t>
      </w:r>
    </w:p>
    <w:p w14:paraId="688D2FA4" w14:textId="2899799E" w:rsidR="00433151" w:rsidRPr="00D14C57" w:rsidRDefault="00433151" w:rsidP="00433151">
      <w:pPr>
        <w:rPr>
          <w:rFonts w:ascii="Calibri" w:hAnsi="Calibri" w:cs="Calibri"/>
          <w:lang w:val="en-GB"/>
        </w:rPr>
      </w:pPr>
      <w:r w:rsidRPr="00D14C57">
        <w:rPr>
          <w:rFonts w:ascii="Calibri" w:hAnsi="Calibri" w:cs="Calibri"/>
          <w:lang w:val="en-GB"/>
        </w:rPr>
        <w:t xml:space="preserve">(g) </w:t>
      </w:r>
      <w:r w:rsidR="00CD4D25" w:rsidRPr="00D14C57">
        <w:rPr>
          <w:rFonts w:ascii="Calibri" w:hAnsi="Calibri" w:cs="Calibri"/>
          <w:lang w:val="en-GB"/>
        </w:rPr>
        <w:t>The</w:t>
      </w:r>
      <w:r w:rsidRPr="00D14C57">
        <w:rPr>
          <w:rFonts w:ascii="Calibri" w:hAnsi="Calibri" w:cs="Calibri"/>
          <w:lang w:val="en-GB"/>
        </w:rPr>
        <w:t xml:space="preserve"> date on which the patient was admitted to an establishment or first received treatment provided for the purposes of an establishment</w:t>
      </w:r>
      <w:r w:rsidR="00CD4D25" w:rsidRPr="00D14C57">
        <w:rPr>
          <w:rFonts w:ascii="Calibri" w:hAnsi="Calibri" w:cs="Calibri"/>
          <w:lang w:val="en-GB"/>
        </w:rPr>
        <w:t>.</w:t>
      </w:r>
    </w:p>
    <w:p w14:paraId="6C6178A8" w14:textId="0F18C279" w:rsidR="00433151" w:rsidRPr="00D14C57" w:rsidRDefault="00B05AAE" w:rsidP="00433151">
      <w:pPr>
        <w:rPr>
          <w:rFonts w:ascii="Calibri" w:hAnsi="Calibri" w:cs="Calibri"/>
          <w:lang w:val="en-GB"/>
        </w:rPr>
      </w:pPr>
      <w:r w:rsidRPr="00D14C57">
        <w:rPr>
          <w:rFonts w:ascii="Calibri" w:hAnsi="Calibri" w:cs="Calibri"/>
          <w:lang w:val="en-GB"/>
        </w:rPr>
        <w:t xml:space="preserve">(h) </w:t>
      </w:r>
      <w:r w:rsidR="00CD4D25" w:rsidRPr="00D14C57">
        <w:rPr>
          <w:rFonts w:ascii="Calibri" w:hAnsi="Calibri" w:cs="Calibri"/>
          <w:lang w:val="en-GB"/>
        </w:rPr>
        <w:t>The</w:t>
      </w:r>
      <w:r w:rsidR="00433151" w:rsidRPr="00D14C57">
        <w:rPr>
          <w:rFonts w:ascii="Calibri" w:hAnsi="Calibri" w:cs="Calibri"/>
          <w:lang w:val="en-GB"/>
        </w:rPr>
        <w:t xml:space="preserve"> nature of the treatment received by the patient or for</w:t>
      </w:r>
      <w:r w:rsidR="00CD4D25" w:rsidRPr="00D14C57">
        <w:rPr>
          <w:rFonts w:ascii="Calibri" w:hAnsi="Calibri" w:cs="Calibri"/>
          <w:lang w:val="en-GB"/>
        </w:rPr>
        <w:t xml:space="preserve"> which the patient was admitted.</w:t>
      </w:r>
    </w:p>
    <w:p w14:paraId="37DB6AE4" w14:textId="755D32B0" w:rsidR="00433151" w:rsidRPr="00D14C57" w:rsidRDefault="00433151" w:rsidP="00433151">
      <w:pPr>
        <w:rPr>
          <w:rFonts w:ascii="Calibri" w:hAnsi="Calibri" w:cs="Calibri"/>
          <w:lang w:val="en-GB"/>
        </w:rPr>
      </w:pPr>
      <w:r w:rsidRPr="00D14C57">
        <w:rPr>
          <w:rFonts w:ascii="Calibri" w:hAnsi="Calibri" w:cs="Calibri"/>
          <w:lang w:val="en-GB"/>
        </w:rPr>
        <w:t>(</w:t>
      </w:r>
      <w:proofErr w:type="spellStart"/>
      <w:r w:rsidRPr="00D14C57">
        <w:rPr>
          <w:rFonts w:ascii="Calibri" w:hAnsi="Calibri" w:cs="Calibri"/>
          <w:lang w:val="en-GB"/>
        </w:rPr>
        <w:t>i</w:t>
      </w:r>
      <w:proofErr w:type="spellEnd"/>
      <w:r w:rsidRPr="00D14C57">
        <w:rPr>
          <w:rFonts w:ascii="Calibri" w:hAnsi="Calibri" w:cs="Calibri"/>
          <w:lang w:val="en-GB"/>
        </w:rPr>
        <w:t xml:space="preserve">) </w:t>
      </w:r>
      <w:r w:rsidR="00CD4D25" w:rsidRPr="00D14C57">
        <w:rPr>
          <w:rFonts w:ascii="Calibri" w:hAnsi="Calibri" w:cs="Calibri"/>
          <w:lang w:val="en-GB"/>
        </w:rPr>
        <w:t>Where</w:t>
      </w:r>
      <w:r w:rsidRPr="00D14C57">
        <w:rPr>
          <w:rFonts w:ascii="Calibri" w:hAnsi="Calibri" w:cs="Calibri"/>
          <w:lang w:val="en-GB"/>
        </w:rPr>
        <w:t xml:space="preserve"> the patient has been an in-patient in an independent hospital, the date of the patient's d</w:t>
      </w:r>
      <w:r w:rsidR="00CD4D25" w:rsidRPr="00D14C57">
        <w:rPr>
          <w:rFonts w:ascii="Calibri" w:hAnsi="Calibri" w:cs="Calibri"/>
          <w:lang w:val="en-GB"/>
        </w:rPr>
        <w:t>ischarge.</w:t>
      </w:r>
    </w:p>
    <w:p w14:paraId="63022F4F" w14:textId="75FFDD45" w:rsidR="00433151" w:rsidRPr="00D14C57" w:rsidRDefault="00433151" w:rsidP="00433151">
      <w:pPr>
        <w:rPr>
          <w:rFonts w:ascii="Calibri" w:hAnsi="Calibri" w:cs="Calibri"/>
          <w:lang w:val="en-GB"/>
        </w:rPr>
      </w:pPr>
      <w:r w:rsidRPr="00D14C57">
        <w:rPr>
          <w:rFonts w:ascii="Calibri" w:hAnsi="Calibri" w:cs="Calibri"/>
          <w:lang w:val="en-GB"/>
        </w:rPr>
        <w:t xml:space="preserve">(j) </w:t>
      </w:r>
      <w:r w:rsidR="00CD4D25" w:rsidRPr="00D14C57">
        <w:rPr>
          <w:rFonts w:ascii="Calibri" w:hAnsi="Calibri" w:cs="Calibri"/>
          <w:lang w:val="en-GB"/>
        </w:rPr>
        <w:t>If</w:t>
      </w:r>
      <w:r w:rsidRPr="00D14C57">
        <w:rPr>
          <w:rFonts w:ascii="Calibri" w:hAnsi="Calibri" w:cs="Calibri"/>
          <w:lang w:val="en-GB"/>
        </w:rPr>
        <w:t xml:space="preserve"> the patient has been transferred to a hospital (including a health service hospital), the date of the transfer, </w:t>
      </w:r>
      <w:proofErr w:type="gramStart"/>
      <w:r w:rsidRPr="00D14C57">
        <w:rPr>
          <w:rFonts w:ascii="Calibri" w:hAnsi="Calibri" w:cs="Calibri"/>
          <w:lang w:val="en-GB"/>
        </w:rPr>
        <w:t>the</w:t>
      </w:r>
      <w:proofErr w:type="gramEnd"/>
      <w:r w:rsidRPr="00D14C57">
        <w:rPr>
          <w:rFonts w:ascii="Calibri" w:hAnsi="Calibri" w:cs="Calibri"/>
          <w:lang w:val="en-GB"/>
        </w:rPr>
        <w:t xml:space="preserve"> reasons for it and the name of the hospital to wh</w:t>
      </w:r>
      <w:r w:rsidR="00CD4D25" w:rsidRPr="00D14C57">
        <w:rPr>
          <w:rFonts w:ascii="Calibri" w:hAnsi="Calibri" w:cs="Calibri"/>
          <w:lang w:val="en-GB"/>
        </w:rPr>
        <w:t>ich the patient was transferred.</w:t>
      </w:r>
    </w:p>
    <w:p w14:paraId="0CB69C5A" w14:textId="069CF7D5" w:rsidR="00433151" w:rsidRPr="00D14C57" w:rsidRDefault="00433151" w:rsidP="00433151">
      <w:pPr>
        <w:rPr>
          <w:rFonts w:ascii="Calibri" w:hAnsi="Calibri" w:cs="Calibri"/>
          <w:lang w:val="en-GB"/>
        </w:rPr>
      </w:pPr>
      <w:r w:rsidRPr="00D14C57">
        <w:rPr>
          <w:rFonts w:ascii="Calibri" w:hAnsi="Calibri" w:cs="Calibri"/>
          <w:lang w:val="en-GB"/>
        </w:rPr>
        <w:t xml:space="preserve">(k) </w:t>
      </w:r>
      <w:r w:rsidR="00CD4D25" w:rsidRPr="00D14C57">
        <w:rPr>
          <w:rFonts w:ascii="Calibri" w:hAnsi="Calibri" w:cs="Calibri"/>
          <w:lang w:val="en-GB"/>
        </w:rPr>
        <w:t>If</w:t>
      </w:r>
      <w:r w:rsidRPr="00D14C57">
        <w:rPr>
          <w:rFonts w:ascii="Calibri" w:hAnsi="Calibri" w:cs="Calibri"/>
          <w:lang w:val="en-GB"/>
        </w:rPr>
        <w:t xml:space="preserve"> the patient dies whilst in an establishment or during treatment provided for the purposes of an establishment, the</w:t>
      </w:r>
      <w:r w:rsidR="00B05AAE" w:rsidRPr="00D14C57">
        <w:rPr>
          <w:rFonts w:ascii="Calibri" w:hAnsi="Calibri" w:cs="Calibri"/>
          <w:lang w:val="en-GB"/>
        </w:rPr>
        <w:t xml:space="preserve"> date, time and cause of death.</w:t>
      </w:r>
    </w:p>
    <w:p w14:paraId="5498ECCE" w14:textId="77777777" w:rsidR="00433151" w:rsidRPr="00D14C57" w:rsidRDefault="00433151" w:rsidP="00433151">
      <w:pPr>
        <w:rPr>
          <w:rFonts w:ascii="Calibri" w:hAnsi="Calibri" w:cs="Calibri"/>
          <w:b/>
          <w:color w:val="1388D5"/>
          <w:lang w:val="en-GB"/>
        </w:rPr>
      </w:pPr>
      <w:r w:rsidRPr="00D14C57">
        <w:rPr>
          <w:rFonts w:ascii="Calibri" w:hAnsi="Calibri" w:cs="Calibri"/>
          <w:b/>
          <w:bCs/>
          <w:color w:val="1388D5"/>
          <w:lang w:val="en-GB"/>
        </w:rPr>
        <w:t xml:space="preserve">2. </w:t>
      </w:r>
      <w:r w:rsidRPr="00D14C57">
        <w:rPr>
          <w:rFonts w:ascii="Calibri" w:hAnsi="Calibri" w:cs="Calibri"/>
          <w:b/>
          <w:color w:val="1388D5"/>
          <w:lang w:val="en-GB"/>
        </w:rPr>
        <w:t>A register of all surgical operations performed in an establishment, including -</w:t>
      </w:r>
    </w:p>
    <w:p w14:paraId="5E49BB25" w14:textId="314ACA0D" w:rsidR="00433151" w:rsidRPr="00D14C57" w:rsidRDefault="00433151" w:rsidP="00433151">
      <w:pPr>
        <w:rPr>
          <w:rFonts w:ascii="Calibri" w:hAnsi="Calibri" w:cs="Calibri"/>
          <w:lang w:val="en-GB"/>
        </w:rPr>
      </w:pPr>
      <w:r w:rsidRPr="00D14C57">
        <w:rPr>
          <w:rFonts w:ascii="Calibri" w:hAnsi="Calibri" w:cs="Calibri"/>
          <w:lang w:val="en-GB"/>
        </w:rPr>
        <w:t xml:space="preserve">(a) </w:t>
      </w:r>
      <w:r w:rsidR="00CD4D25" w:rsidRPr="00D14C57">
        <w:rPr>
          <w:rFonts w:ascii="Calibri" w:hAnsi="Calibri" w:cs="Calibri"/>
          <w:lang w:val="en-GB"/>
        </w:rPr>
        <w:t>The</w:t>
      </w:r>
      <w:r w:rsidRPr="00D14C57">
        <w:rPr>
          <w:rFonts w:ascii="Calibri" w:hAnsi="Calibri" w:cs="Calibri"/>
          <w:lang w:val="en-GB"/>
        </w:rPr>
        <w:t xml:space="preserve"> name of the patient on whom the operation was per</w:t>
      </w:r>
      <w:r w:rsidR="00CD4D25" w:rsidRPr="00D14C57">
        <w:rPr>
          <w:rFonts w:ascii="Calibri" w:hAnsi="Calibri" w:cs="Calibri"/>
          <w:lang w:val="en-GB"/>
        </w:rPr>
        <w:t>formed</w:t>
      </w:r>
    </w:p>
    <w:p w14:paraId="1D363515" w14:textId="7C3BE60D" w:rsidR="00CD4D25" w:rsidRPr="00D14C57" w:rsidRDefault="00433151" w:rsidP="00433151">
      <w:pPr>
        <w:rPr>
          <w:rFonts w:ascii="Calibri" w:hAnsi="Calibri" w:cs="Calibri"/>
          <w:lang w:val="en-GB"/>
        </w:rPr>
      </w:pPr>
      <w:r w:rsidRPr="00D14C57">
        <w:rPr>
          <w:rFonts w:ascii="Calibri" w:hAnsi="Calibri" w:cs="Calibri"/>
          <w:lang w:val="en-GB"/>
        </w:rPr>
        <w:t xml:space="preserve">(b) </w:t>
      </w:r>
      <w:r w:rsidR="00CD4D25" w:rsidRPr="00D14C57">
        <w:rPr>
          <w:rFonts w:ascii="Calibri" w:hAnsi="Calibri" w:cs="Calibri"/>
          <w:lang w:val="en-GB"/>
        </w:rPr>
        <w:t>The</w:t>
      </w:r>
      <w:r w:rsidRPr="00D14C57">
        <w:rPr>
          <w:rFonts w:ascii="Calibri" w:hAnsi="Calibri" w:cs="Calibri"/>
          <w:lang w:val="en-GB"/>
        </w:rPr>
        <w:t xml:space="preserve"> nature of the surgical procedure and the date </w:t>
      </w:r>
      <w:r w:rsidR="00CD4D25" w:rsidRPr="00D14C57">
        <w:rPr>
          <w:rFonts w:ascii="Calibri" w:hAnsi="Calibri" w:cs="Calibri"/>
          <w:lang w:val="en-GB"/>
        </w:rPr>
        <w:t>on which it took place.</w:t>
      </w:r>
    </w:p>
    <w:p w14:paraId="0B261EF9" w14:textId="03578D55" w:rsidR="00433151" w:rsidRPr="00D14C57" w:rsidRDefault="00433151" w:rsidP="00433151">
      <w:pPr>
        <w:rPr>
          <w:rFonts w:ascii="Calibri" w:hAnsi="Calibri" w:cs="Calibri"/>
          <w:lang w:val="en-GB"/>
        </w:rPr>
      </w:pPr>
      <w:r w:rsidRPr="00D14C57">
        <w:rPr>
          <w:rFonts w:ascii="Calibri" w:hAnsi="Calibri" w:cs="Calibri"/>
          <w:lang w:val="en-GB"/>
        </w:rPr>
        <w:t xml:space="preserve">(c) </w:t>
      </w:r>
      <w:r w:rsidR="00CD4D25" w:rsidRPr="00D14C57">
        <w:rPr>
          <w:rFonts w:ascii="Calibri" w:hAnsi="Calibri" w:cs="Calibri"/>
          <w:lang w:val="en-GB"/>
        </w:rPr>
        <w:t>The</w:t>
      </w:r>
      <w:r w:rsidRPr="00D14C57">
        <w:rPr>
          <w:rFonts w:ascii="Calibri" w:hAnsi="Calibri" w:cs="Calibri"/>
          <w:lang w:val="en-GB"/>
        </w:rPr>
        <w:t xml:space="preserve"> name of the medical practitioner or dentist by w</w:t>
      </w:r>
      <w:r w:rsidR="00CD4D25" w:rsidRPr="00D14C57">
        <w:rPr>
          <w:rFonts w:ascii="Calibri" w:hAnsi="Calibri" w:cs="Calibri"/>
          <w:lang w:val="en-GB"/>
        </w:rPr>
        <w:t>hom the operation was performed.</w:t>
      </w:r>
    </w:p>
    <w:p w14:paraId="3003C5F2" w14:textId="2EA10750" w:rsidR="00433151" w:rsidRPr="00D14C57" w:rsidRDefault="00433151" w:rsidP="00433151">
      <w:pPr>
        <w:rPr>
          <w:rFonts w:ascii="Calibri" w:hAnsi="Calibri" w:cs="Calibri"/>
          <w:lang w:val="en-GB"/>
        </w:rPr>
      </w:pPr>
      <w:r w:rsidRPr="00D14C57">
        <w:rPr>
          <w:rFonts w:ascii="Calibri" w:hAnsi="Calibri" w:cs="Calibri"/>
          <w:lang w:val="en-GB"/>
        </w:rPr>
        <w:t xml:space="preserve">(d) </w:t>
      </w:r>
      <w:r w:rsidR="00CD4D25" w:rsidRPr="00D14C57">
        <w:rPr>
          <w:rFonts w:ascii="Calibri" w:hAnsi="Calibri" w:cs="Calibri"/>
          <w:lang w:val="en-GB"/>
        </w:rPr>
        <w:t>The</w:t>
      </w:r>
      <w:r w:rsidRPr="00D14C57">
        <w:rPr>
          <w:rFonts w:ascii="Calibri" w:hAnsi="Calibri" w:cs="Calibri"/>
          <w:lang w:val="en-GB"/>
        </w:rPr>
        <w:t xml:space="preserve"> name of </w:t>
      </w:r>
      <w:r w:rsidR="00CD4D25" w:rsidRPr="00D14C57">
        <w:rPr>
          <w:rFonts w:ascii="Calibri" w:hAnsi="Calibri" w:cs="Calibri"/>
          <w:lang w:val="en-GB"/>
        </w:rPr>
        <w:t>the anaesthetist in attendance.</w:t>
      </w:r>
    </w:p>
    <w:p w14:paraId="3AFB47B4" w14:textId="565CBD16" w:rsidR="00433151" w:rsidRPr="00D14C57" w:rsidRDefault="00433151" w:rsidP="00433151">
      <w:pPr>
        <w:rPr>
          <w:rFonts w:ascii="Calibri" w:hAnsi="Calibri" w:cs="Calibri"/>
          <w:lang w:val="en-GB"/>
        </w:rPr>
      </w:pPr>
      <w:r w:rsidRPr="00D14C57">
        <w:rPr>
          <w:rFonts w:ascii="Calibri" w:hAnsi="Calibri" w:cs="Calibri"/>
          <w:lang w:val="en-GB"/>
        </w:rPr>
        <w:t xml:space="preserve"> (e) </w:t>
      </w:r>
      <w:r w:rsidR="00CD4D25" w:rsidRPr="00D14C57">
        <w:rPr>
          <w:rFonts w:ascii="Calibri" w:hAnsi="Calibri" w:cs="Calibri"/>
          <w:lang w:val="en-GB"/>
        </w:rPr>
        <w:t>The</w:t>
      </w:r>
      <w:r w:rsidRPr="00D14C57">
        <w:rPr>
          <w:rFonts w:ascii="Calibri" w:hAnsi="Calibri" w:cs="Calibri"/>
          <w:lang w:val="en-GB"/>
        </w:rPr>
        <w:t xml:space="preserve"> name and signature of the person responsible for checking that all needles, swabs and equipment used during the operation have </w:t>
      </w:r>
      <w:r w:rsidR="00CD4D25" w:rsidRPr="00D14C57">
        <w:rPr>
          <w:rFonts w:ascii="Calibri" w:hAnsi="Calibri" w:cs="Calibri"/>
          <w:lang w:val="en-GB"/>
        </w:rPr>
        <w:t>been recovered from the patient.</w:t>
      </w:r>
    </w:p>
    <w:p w14:paraId="686E1270" w14:textId="207400F3" w:rsidR="00433151" w:rsidRPr="00D14C57" w:rsidRDefault="00433151" w:rsidP="00433151">
      <w:pPr>
        <w:rPr>
          <w:rFonts w:ascii="Calibri" w:hAnsi="Calibri" w:cs="Calibri"/>
          <w:lang w:val="en-GB"/>
        </w:rPr>
      </w:pPr>
      <w:r w:rsidRPr="00D14C57">
        <w:rPr>
          <w:rFonts w:ascii="Calibri" w:hAnsi="Calibri" w:cs="Calibri"/>
          <w:lang w:val="en-GB"/>
        </w:rPr>
        <w:lastRenderedPageBreak/>
        <w:t xml:space="preserve">(f) </w:t>
      </w:r>
      <w:r w:rsidR="00CD4D25" w:rsidRPr="00D14C57">
        <w:rPr>
          <w:rFonts w:ascii="Calibri" w:hAnsi="Calibri" w:cs="Calibri"/>
          <w:lang w:val="en-GB"/>
        </w:rPr>
        <w:t>Details</w:t>
      </w:r>
      <w:r w:rsidRPr="00D14C57">
        <w:rPr>
          <w:rFonts w:ascii="Calibri" w:hAnsi="Calibri" w:cs="Calibri"/>
          <w:lang w:val="en-GB"/>
        </w:rPr>
        <w:t xml:space="preserve"> of all implanted medical devices, except where this would entail the disclosure of information contrary to the provisions of section 33(5) of the</w:t>
      </w:r>
      <w:r w:rsidR="00291304" w:rsidRPr="00D14C57">
        <w:rPr>
          <w:rFonts w:ascii="Calibri" w:hAnsi="Calibri" w:cs="Calibri"/>
          <w:lang w:val="en-GB"/>
        </w:rPr>
        <w:t xml:space="preserve"> </w:t>
      </w:r>
      <w:r w:rsidRPr="00D14C57">
        <w:rPr>
          <w:rFonts w:ascii="Calibri" w:hAnsi="Calibri" w:cs="Calibri"/>
          <w:lang w:val="en-GB"/>
        </w:rPr>
        <w:t>Human Fertilisation and Embryology Act 1990 (restrictions on disclosure of information).</w:t>
      </w:r>
    </w:p>
    <w:p w14:paraId="61C63A16" w14:textId="77777777" w:rsidR="00433151" w:rsidRPr="00D14C57" w:rsidRDefault="00433151" w:rsidP="00433151">
      <w:pPr>
        <w:rPr>
          <w:rFonts w:ascii="Calibri" w:hAnsi="Calibri" w:cs="Calibri"/>
          <w:b/>
          <w:color w:val="099BDD" w:themeColor="text2"/>
          <w:lang w:val="en-GB"/>
        </w:rPr>
      </w:pPr>
      <w:r w:rsidRPr="00D14C57">
        <w:rPr>
          <w:rFonts w:ascii="Calibri" w:hAnsi="Calibri" w:cs="Calibri"/>
          <w:b/>
          <w:bCs/>
          <w:color w:val="099BDD" w:themeColor="text2"/>
          <w:lang w:val="en-GB"/>
        </w:rPr>
        <w:t xml:space="preserve">3. </w:t>
      </w:r>
      <w:r w:rsidRPr="00D14C57">
        <w:rPr>
          <w:rFonts w:ascii="Calibri" w:hAnsi="Calibri" w:cs="Calibri"/>
          <w:b/>
          <w:color w:val="099BDD" w:themeColor="text2"/>
          <w:lang w:val="en-GB"/>
        </w:rPr>
        <w:t>A register of each occasion on which a technique or technology to which regulation 411 applies has been used, including -</w:t>
      </w:r>
    </w:p>
    <w:p w14:paraId="3CCF0C15" w14:textId="07DD355F" w:rsidR="00433151" w:rsidRPr="00D14C57" w:rsidRDefault="00433151" w:rsidP="00433151">
      <w:pPr>
        <w:rPr>
          <w:rFonts w:ascii="Calibri" w:hAnsi="Calibri" w:cs="Calibri"/>
          <w:lang w:val="en-GB"/>
        </w:rPr>
      </w:pPr>
      <w:r w:rsidRPr="00D14C57">
        <w:rPr>
          <w:rFonts w:ascii="Calibri" w:hAnsi="Calibri" w:cs="Calibri"/>
          <w:lang w:val="en-GB"/>
        </w:rPr>
        <w:t xml:space="preserve">(a) </w:t>
      </w:r>
      <w:r w:rsidR="00CD4D25" w:rsidRPr="00D14C57">
        <w:rPr>
          <w:rFonts w:ascii="Calibri" w:hAnsi="Calibri" w:cs="Calibri"/>
          <w:lang w:val="en-GB"/>
        </w:rPr>
        <w:t>The</w:t>
      </w:r>
      <w:r w:rsidRPr="00D14C57">
        <w:rPr>
          <w:rFonts w:ascii="Calibri" w:hAnsi="Calibri" w:cs="Calibri"/>
          <w:lang w:val="en-GB"/>
        </w:rPr>
        <w:t xml:space="preserve"> name of the patient in connection with whose treatment the te</w:t>
      </w:r>
      <w:r w:rsidR="00CD4D25" w:rsidRPr="00D14C57">
        <w:rPr>
          <w:rFonts w:ascii="Calibri" w:hAnsi="Calibri" w:cs="Calibri"/>
          <w:lang w:val="en-GB"/>
        </w:rPr>
        <w:t>chnique or technology was used.</w:t>
      </w:r>
    </w:p>
    <w:p w14:paraId="5B213FB3" w14:textId="79F7BA95" w:rsidR="00433151" w:rsidRPr="00D14C57" w:rsidRDefault="00433151" w:rsidP="00433151">
      <w:pPr>
        <w:rPr>
          <w:rFonts w:ascii="Calibri" w:hAnsi="Calibri" w:cs="Calibri"/>
          <w:lang w:val="en-GB"/>
        </w:rPr>
      </w:pPr>
      <w:r w:rsidRPr="00D14C57">
        <w:rPr>
          <w:rFonts w:ascii="Calibri" w:hAnsi="Calibri" w:cs="Calibri"/>
          <w:lang w:val="en-GB"/>
        </w:rPr>
        <w:t xml:space="preserve">(b) </w:t>
      </w:r>
      <w:r w:rsidR="00CD4D25" w:rsidRPr="00D14C57">
        <w:rPr>
          <w:rFonts w:ascii="Calibri" w:hAnsi="Calibri" w:cs="Calibri"/>
          <w:lang w:val="en-GB"/>
        </w:rPr>
        <w:t>The</w:t>
      </w:r>
      <w:r w:rsidRPr="00D14C57">
        <w:rPr>
          <w:rFonts w:ascii="Calibri" w:hAnsi="Calibri" w:cs="Calibri"/>
          <w:lang w:val="en-GB"/>
        </w:rPr>
        <w:t xml:space="preserve"> nature of the technique or technology in question an</w:t>
      </w:r>
      <w:r w:rsidR="00CD4D25" w:rsidRPr="00D14C57">
        <w:rPr>
          <w:rFonts w:ascii="Calibri" w:hAnsi="Calibri" w:cs="Calibri"/>
          <w:lang w:val="en-GB"/>
        </w:rPr>
        <w:t>d the date on which it was used.</w:t>
      </w:r>
    </w:p>
    <w:p w14:paraId="7829ED62" w14:textId="66D330DA" w:rsidR="00433151" w:rsidRPr="00D14C57" w:rsidRDefault="00433151" w:rsidP="00433151">
      <w:pPr>
        <w:rPr>
          <w:rFonts w:ascii="Calibri" w:hAnsi="Calibri" w:cs="Calibri"/>
          <w:lang w:val="en-GB"/>
        </w:rPr>
      </w:pPr>
      <w:r w:rsidRPr="00D14C57">
        <w:rPr>
          <w:rFonts w:ascii="Calibri" w:hAnsi="Calibri" w:cs="Calibri"/>
          <w:lang w:val="en-GB"/>
        </w:rPr>
        <w:t xml:space="preserve">(c) </w:t>
      </w:r>
      <w:r w:rsidR="00CD4D25" w:rsidRPr="00D14C57">
        <w:rPr>
          <w:rFonts w:ascii="Calibri" w:hAnsi="Calibri" w:cs="Calibri"/>
          <w:lang w:val="en-GB"/>
        </w:rPr>
        <w:t>The</w:t>
      </w:r>
      <w:r w:rsidRPr="00D14C57">
        <w:rPr>
          <w:rFonts w:ascii="Calibri" w:hAnsi="Calibri" w:cs="Calibri"/>
          <w:lang w:val="en-GB"/>
        </w:rPr>
        <w:t xml:space="preserve"> n</w:t>
      </w:r>
      <w:r w:rsidR="00B05AAE" w:rsidRPr="00D14C57">
        <w:rPr>
          <w:rFonts w:ascii="Calibri" w:hAnsi="Calibri" w:cs="Calibri"/>
          <w:lang w:val="en-GB"/>
        </w:rPr>
        <w:t>ame of the person using it; and</w:t>
      </w:r>
    </w:p>
    <w:p w14:paraId="2EDC26CF" w14:textId="369B3DA5" w:rsidR="00433151" w:rsidRPr="00D14C57" w:rsidRDefault="00433151" w:rsidP="00433151">
      <w:pPr>
        <w:rPr>
          <w:rFonts w:ascii="Calibri" w:hAnsi="Calibri" w:cs="Calibri"/>
          <w:lang w:val="en-GB"/>
        </w:rPr>
      </w:pPr>
      <w:r w:rsidRPr="00D14C57">
        <w:rPr>
          <w:rFonts w:ascii="Calibri" w:hAnsi="Calibri" w:cs="Calibri"/>
          <w:lang w:val="en-GB"/>
        </w:rPr>
        <w:t xml:space="preserve">(d) </w:t>
      </w:r>
      <w:r w:rsidR="00CD4D25" w:rsidRPr="00D14C57">
        <w:rPr>
          <w:rFonts w:ascii="Calibri" w:hAnsi="Calibri" w:cs="Calibri"/>
          <w:lang w:val="en-GB"/>
        </w:rPr>
        <w:t>Where</w:t>
      </w:r>
      <w:r w:rsidRPr="00D14C57">
        <w:rPr>
          <w:rFonts w:ascii="Calibri" w:hAnsi="Calibri" w:cs="Calibri"/>
          <w:lang w:val="en-GB"/>
        </w:rPr>
        <w:t xml:space="preserve"> the person using the technique or technology is not a medical practitioner, dentist or other competent person, the name of the medical practitioner, dentist or other competent person on whose direction the technique or technology was used.</w:t>
      </w:r>
    </w:p>
    <w:p w14:paraId="4EC9AC97" w14:textId="77777777" w:rsidR="00433151" w:rsidRPr="00D14C57" w:rsidRDefault="00433151" w:rsidP="00433151">
      <w:pPr>
        <w:rPr>
          <w:rFonts w:ascii="Calibri" w:hAnsi="Calibri" w:cs="Calibri"/>
          <w:b/>
          <w:color w:val="099BDD" w:themeColor="text2"/>
          <w:lang w:val="en-GB"/>
        </w:rPr>
      </w:pPr>
      <w:r w:rsidRPr="00D14C57">
        <w:rPr>
          <w:rFonts w:ascii="Calibri" w:hAnsi="Calibri" w:cs="Calibri"/>
          <w:b/>
          <w:bCs/>
          <w:color w:val="099BDD" w:themeColor="text2"/>
          <w:lang w:val="en-GB"/>
        </w:rPr>
        <w:t xml:space="preserve">4. </w:t>
      </w:r>
      <w:r w:rsidRPr="00D14C57">
        <w:rPr>
          <w:rFonts w:ascii="Calibri" w:hAnsi="Calibri" w:cs="Calibri"/>
          <w:b/>
          <w:color w:val="099BDD" w:themeColor="text2"/>
          <w:lang w:val="en-GB"/>
        </w:rPr>
        <w:t>A register of all mechanical and technical equipment used for the purposes of treatment provided by the establishment, including -</w:t>
      </w:r>
    </w:p>
    <w:p w14:paraId="4DBD5062" w14:textId="200F8119" w:rsidR="00433151" w:rsidRPr="00D14C57" w:rsidRDefault="00433151" w:rsidP="00433151">
      <w:pPr>
        <w:rPr>
          <w:rFonts w:ascii="Calibri" w:hAnsi="Calibri" w:cs="Calibri"/>
          <w:lang w:val="en-GB"/>
        </w:rPr>
      </w:pPr>
      <w:r w:rsidRPr="00D14C57">
        <w:rPr>
          <w:rFonts w:ascii="Calibri" w:hAnsi="Calibri" w:cs="Calibri"/>
          <w:lang w:val="en-GB"/>
        </w:rPr>
        <w:t xml:space="preserve">(a) </w:t>
      </w:r>
      <w:r w:rsidR="00CD4D25" w:rsidRPr="00D14C57">
        <w:rPr>
          <w:rFonts w:ascii="Calibri" w:hAnsi="Calibri" w:cs="Calibri"/>
          <w:lang w:val="en-GB"/>
        </w:rPr>
        <w:t>The</w:t>
      </w:r>
      <w:r w:rsidRPr="00D14C57">
        <w:rPr>
          <w:rFonts w:ascii="Calibri" w:hAnsi="Calibri" w:cs="Calibri"/>
          <w:lang w:val="en-GB"/>
        </w:rPr>
        <w:t xml:space="preserve"> dat</w:t>
      </w:r>
      <w:r w:rsidR="00291304" w:rsidRPr="00D14C57">
        <w:rPr>
          <w:rFonts w:ascii="Calibri" w:hAnsi="Calibri" w:cs="Calibri"/>
          <w:lang w:val="en-GB"/>
        </w:rPr>
        <w:t>e of purchase of the equipment;</w:t>
      </w:r>
    </w:p>
    <w:p w14:paraId="06148DA7" w14:textId="411A33F9" w:rsidR="00433151" w:rsidRPr="00D14C57" w:rsidRDefault="00433151" w:rsidP="00433151">
      <w:pPr>
        <w:rPr>
          <w:rFonts w:ascii="Calibri" w:hAnsi="Calibri" w:cs="Calibri"/>
          <w:lang w:val="en-GB"/>
        </w:rPr>
      </w:pPr>
      <w:r w:rsidRPr="00D14C57">
        <w:rPr>
          <w:rFonts w:ascii="Calibri" w:hAnsi="Calibri" w:cs="Calibri"/>
          <w:lang w:val="en-GB"/>
        </w:rPr>
        <w:t xml:space="preserve">(b) </w:t>
      </w:r>
      <w:r w:rsidR="00CD4D25" w:rsidRPr="00D14C57">
        <w:rPr>
          <w:rFonts w:ascii="Calibri" w:hAnsi="Calibri" w:cs="Calibri"/>
          <w:lang w:val="en-GB"/>
        </w:rPr>
        <w:t>The</w:t>
      </w:r>
      <w:r w:rsidRPr="00D14C57">
        <w:rPr>
          <w:rFonts w:ascii="Calibri" w:hAnsi="Calibri" w:cs="Calibri"/>
          <w:lang w:val="en-GB"/>
        </w:rPr>
        <w:t xml:space="preserve"> date of installation of the equipment;</w:t>
      </w:r>
    </w:p>
    <w:p w14:paraId="35D56D2B" w14:textId="6E11C172" w:rsidR="00433151" w:rsidRPr="00D14C57" w:rsidRDefault="00433151" w:rsidP="00433151">
      <w:pPr>
        <w:rPr>
          <w:rFonts w:ascii="Calibri" w:hAnsi="Calibri" w:cs="Calibri"/>
          <w:lang w:val="en-GB"/>
        </w:rPr>
      </w:pPr>
      <w:r w:rsidRPr="00D14C57">
        <w:rPr>
          <w:rFonts w:ascii="Calibri" w:hAnsi="Calibri" w:cs="Calibri"/>
          <w:lang w:val="en-GB"/>
        </w:rPr>
        <w:t xml:space="preserve">(c) </w:t>
      </w:r>
      <w:r w:rsidR="00CD4D25" w:rsidRPr="00D14C57">
        <w:rPr>
          <w:rFonts w:ascii="Calibri" w:hAnsi="Calibri" w:cs="Calibri"/>
          <w:lang w:val="en-GB"/>
        </w:rPr>
        <w:t>Details</w:t>
      </w:r>
      <w:r w:rsidRPr="00D14C57">
        <w:rPr>
          <w:rFonts w:ascii="Calibri" w:hAnsi="Calibri" w:cs="Calibri"/>
          <w:lang w:val="en-GB"/>
        </w:rPr>
        <w:t xml:space="preserve"> of maintenance of the equipment and the dates on which mai</w:t>
      </w:r>
      <w:r w:rsidR="00291304" w:rsidRPr="00D14C57">
        <w:rPr>
          <w:rFonts w:ascii="Calibri" w:hAnsi="Calibri" w:cs="Calibri"/>
          <w:lang w:val="en-GB"/>
        </w:rPr>
        <w:t>ntenance work was carried out.</w:t>
      </w:r>
    </w:p>
    <w:p w14:paraId="7479F520" w14:textId="45FB7D15" w:rsidR="00433151" w:rsidRPr="00D14C57" w:rsidRDefault="00433151" w:rsidP="00433151">
      <w:pPr>
        <w:rPr>
          <w:rFonts w:ascii="Calibri" w:hAnsi="Calibri" w:cs="Calibri"/>
          <w:b/>
          <w:color w:val="099BDD" w:themeColor="text2"/>
          <w:lang w:val="en-GB"/>
        </w:rPr>
      </w:pPr>
      <w:r w:rsidRPr="00D14C57">
        <w:rPr>
          <w:rFonts w:ascii="Calibri" w:hAnsi="Calibri" w:cs="Calibri"/>
          <w:b/>
          <w:bCs/>
          <w:color w:val="099BDD" w:themeColor="text2"/>
          <w:lang w:val="en-GB"/>
        </w:rPr>
        <w:t xml:space="preserve">5. </w:t>
      </w:r>
      <w:r w:rsidRPr="00D14C57">
        <w:rPr>
          <w:rFonts w:ascii="Calibri" w:hAnsi="Calibri" w:cs="Calibri"/>
          <w:b/>
          <w:color w:val="099BDD" w:themeColor="text2"/>
          <w:lang w:val="en-GB"/>
        </w:rPr>
        <w:t>A register of all events which must be notified to the Assembly in accordance with regulation 271.</w:t>
      </w:r>
    </w:p>
    <w:p w14:paraId="5DBDEEE2" w14:textId="054E58A8" w:rsidR="00433151" w:rsidRPr="00D14C57" w:rsidRDefault="00433151" w:rsidP="00433151">
      <w:pPr>
        <w:rPr>
          <w:rFonts w:ascii="Calibri" w:hAnsi="Calibri" w:cs="Calibri"/>
          <w:b/>
          <w:color w:val="099BDD" w:themeColor="text2"/>
          <w:lang w:val="en-GB"/>
        </w:rPr>
      </w:pPr>
      <w:r w:rsidRPr="00D14C57">
        <w:rPr>
          <w:rFonts w:ascii="Calibri" w:hAnsi="Calibri" w:cs="Calibri"/>
          <w:b/>
          <w:bCs/>
          <w:color w:val="099BDD" w:themeColor="text2"/>
          <w:lang w:val="en-GB"/>
        </w:rPr>
        <w:t xml:space="preserve">6. </w:t>
      </w:r>
      <w:r w:rsidRPr="00D14C57">
        <w:rPr>
          <w:rFonts w:ascii="Calibri" w:hAnsi="Calibri" w:cs="Calibri"/>
          <w:b/>
          <w:color w:val="099BDD" w:themeColor="text2"/>
          <w:lang w:val="en-GB"/>
        </w:rPr>
        <w:t>A record of the rostered shifts for each employee and a record of the hours actually worked by each person.</w:t>
      </w:r>
    </w:p>
    <w:p w14:paraId="5A822BEB" w14:textId="77777777" w:rsidR="00433151" w:rsidRPr="00D14C57" w:rsidRDefault="00433151" w:rsidP="00433151">
      <w:pPr>
        <w:rPr>
          <w:rFonts w:ascii="Calibri" w:hAnsi="Calibri" w:cs="Calibri"/>
          <w:b/>
          <w:color w:val="099BDD" w:themeColor="text2"/>
          <w:lang w:val="en-GB"/>
        </w:rPr>
      </w:pPr>
      <w:r w:rsidRPr="00D14C57">
        <w:rPr>
          <w:rFonts w:ascii="Calibri" w:hAnsi="Calibri" w:cs="Calibri"/>
          <w:b/>
          <w:bCs/>
          <w:color w:val="099BDD" w:themeColor="text2"/>
          <w:lang w:val="en-GB"/>
        </w:rPr>
        <w:t xml:space="preserve">7. </w:t>
      </w:r>
      <w:r w:rsidRPr="00D14C57">
        <w:rPr>
          <w:rFonts w:ascii="Calibri" w:hAnsi="Calibri" w:cs="Calibri"/>
          <w:b/>
          <w:color w:val="099BDD" w:themeColor="text2"/>
          <w:lang w:val="en-GB"/>
        </w:rPr>
        <w:t>A record of each person employed in or for the purposes of the establishment, which shall include in respect of an individual described in regulation 181 the following matters -</w:t>
      </w:r>
    </w:p>
    <w:p w14:paraId="5C57610C" w14:textId="693EEC0F" w:rsidR="00433151" w:rsidRPr="00D14C57" w:rsidRDefault="00433151" w:rsidP="00433151">
      <w:pPr>
        <w:rPr>
          <w:rFonts w:ascii="Calibri" w:hAnsi="Calibri" w:cs="Calibri"/>
          <w:lang w:val="en-GB"/>
        </w:rPr>
      </w:pPr>
      <w:r w:rsidRPr="00D14C57">
        <w:rPr>
          <w:rFonts w:ascii="Calibri" w:hAnsi="Calibri" w:cs="Calibri"/>
          <w:lang w:val="en-GB"/>
        </w:rPr>
        <w:t xml:space="preserve">(a) </w:t>
      </w:r>
      <w:r w:rsidR="00CD4D25" w:rsidRPr="00D14C57">
        <w:rPr>
          <w:rFonts w:ascii="Calibri" w:hAnsi="Calibri" w:cs="Calibri"/>
          <w:lang w:val="en-GB"/>
        </w:rPr>
        <w:t>The</w:t>
      </w:r>
      <w:r w:rsidRPr="00D14C57">
        <w:rPr>
          <w:rFonts w:ascii="Calibri" w:hAnsi="Calibri" w:cs="Calibri"/>
          <w:lang w:val="en-GB"/>
        </w:rPr>
        <w:t xml:space="preserve"> p</w:t>
      </w:r>
      <w:r w:rsidR="00291304" w:rsidRPr="00D14C57">
        <w:rPr>
          <w:rFonts w:ascii="Calibri" w:hAnsi="Calibri" w:cs="Calibri"/>
          <w:lang w:val="en-GB"/>
        </w:rPr>
        <w:t>erson's name and date of birth;</w:t>
      </w:r>
    </w:p>
    <w:p w14:paraId="1F32F3D6" w14:textId="5C684CF5" w:rsidR="00433151" w:rsidRPr="00D14C57" w:rsidRDefault="00433151" w:rsidP="00433151">
      <w:pPr>
        <w:rPr>
          <w:rFonts w:ascii="Calibri" w:hAnsi="Calibri" w:cs="Calibri"/>
          <w:lang w:val="en-GB"/>
        </w:rPr>
      </w:pPr>
      <w:r w:rsidRPr="00D14C57">
        <w:rPr>
          <w:rFonts w:ascii="Calibri" w:hAnsi="Calibri" w:cs="Calibri"/>
          <w:lang w:val="en-GB"/>
        </w:rPr>
        <w:t xml:space="preserve">(b) </w:t>
      </w:r>
      <w:r w:rsidR="00CD4D25" w:rsidRPr="00D14C57">
        <w:rPr>
          <w:rFonts w:ascii="Calibri" w:hAnsi="Calibri" w:cs="Calibri"/>
          <w:lang w:val="en-GB"/>
        </w:rPr>
        <w:t>Details</w:t>
      </w:r>
      <w:r w:rsidRPr="00D14C57">
        <w:rPr>
          <w:rFonts w:ascii="Calibri" w:hAnsi="Calibri" w:cs="Calibri"/>
          <w:lang w:val="en-GB"/>
        </w:rPr>
        <w:t xml:space="preserve"> of the person's position in the establishment;</w:t>
      </w:r>
    </w:p>
    <w:p w14:paraId="09A26AA6" w14:textId="18ED3363" w:rsidR="00433151" w:rsidRPr="00D14C57" w:rsidRDefault="00291304" w:rsidP="00433151">
      <w:pPr>
        <w:rPr>
          <w:rFonts w:ascii="Calibri" w:hAnsi="Calibri" w:cs="Calibri"/>
          <w:lang w:val="en-GB"/>
        </w:rPr>
      </w:pPr>
      <w:r w:rsidRPr="00D14C57">
        <w:rPr>
          <w:rFonts w:ascii="Calibri" w:hAnsi="Calibri" w:cs="Calibri"/>
          <w:lang w:val="en-GB"/>
        </w:rPr>
        <w:t xml:space="preserve"> (c) </w:t>
      </w:r>
      <w:r w:rsidR="00CD4D25" w:rsidRPr="00D14C57">
        <w:rPr>
          <w:rFonts w:ascii="Calibri" w:hAnsi="Calibri" w:cs="Calibri"/>
          <w:lang w:val="en-GB"/>
        </w:rPr>
        <w:t>Dates</w:t>
      </w:r>
      <w:r w:rsidRPr="00D14C57">
        <w:rPr>
          <w:rFonts w:ascii="Calibri" w:hAnsi="Calibri" w:cs="Calibri"/>
          <w:lang w:val="en-GB"/>
        </w:rPr>
        <w:t xml:space="preserve"> of employment; and</w:t>
      </w:r>
    </w:p>
    <w:p w14:paraId="19A41FC1" w14:textId="485E5077" w:rsidR="00433151" w:rsidRPr="00D14C57" w:rsidRDefault="00433151" w:rsidP="00433151">
      <w:pPr>
        <w:rPr>
          <w:rFonts w:ascii="Calibri" w:hAnsi="Calibri" w:cs="Calibri"/>
          <w:lang w:val="en-GB"/>
        </w:rPr>
      </w:pPr>
      <w:r w:rsidRPr="00D14C57">
        <w:rPr>
          <w:rFonts w:ascii="Calibri" w:hAnsi="Calibri" w:cs="Calibri"/>
          <w:lang w:val="en-GB"/>
        </w:rPr>
        <w:t xml:space="preserve">(d) </w:t>
      </w:r>
      <w:r w:rsidR="00CD4D25" w:rsidRPr="00D14C57">
        <w:rPr>
          <w:rFonts w:ascii="Calibri" w:hAnsi="Calibri" w:cs="Calibri"/>
          <w:lang w:val="en-GB"/>
        </w:rPr>
        <w:t>In</w:t>
      </w:r>
      <w:r w:rsidRPr="00D14C57">
        <w:rPr>
          <w:rFonts w:ascii="Calibri" w:hAnsi="Calibri" w:cs="Calibri"/>
          <w:lang w:val="en-GB"/>
        </w:rPr>
        <w:t xml:space="preserve"> respect of a health care professional, details of relevant professional qualifications and registration with the relevant professional regulatory body</w:t>
      </w:r>
    </w:p>
    <w:p w14:paraId="788614AD" w14:textId="77777777" w:rsidR="00F67115" w:rsidRDefault="00433151" w:rsidP="00F67115">
      <w:pPr>
        <w:rPr>
          <w:rFonts w:ascii="Calibri" w:hAnsi="Calibri" w:cs="Calibri"/>
          <w:sz w:val="20"/>
          <w:szCs w:val="20"/>
          <w:lang w:val="en-GB"/>
        </w:rPr>
      </w:pPr>
      <w:r w:rsidRPr="00D14C57">
        <w:rPr>
          <w:rFonts w:ascii="Calibri" w:hAnsi="Calibri" w:cs="Calibri"/>
          <w:sz w:val="20"/>
          <w:szCs w:val="20"/>
          <w:lang w:val="en-GB"/>
        </w:rPr>
        <w:t>1 The Private and Voluntary Health Care (England) Regulations 2001</w:t>
      </w:r>
    </w:p>
    <w:p w14:paraId="5A20EFE6" w14:textId="77777777" w:rsidR="00DA5EA5" w:rsidRDefault="00DA5EA5" w:rsidP="00F67115">
      <w:pPr>
        <w:rPr>
          <w:rFonts w:ascii="Calibri" w:hAnsi="Calibri" w:cs="Calibri"/>
          <w:sz w:val="20"/>
          <w:szCs w:val="20"/>
          <w:lang w:val="en-GB"/>
        </w:rPr>
      </w:pPr>
    </w:p>
    <w:p w14:paraId="3CA03793" w14:textId="77777777" w:rsidR="00DA5EA5" w:rsidRDefault="00DA5EA5" w:rsidP="00F67115">
      <w:pPr>
        <w:rPr>
          <w:rFonts w:ascii="Calibri" w:hAnsi="Calibri" w:cs="Calibri"/>
          <w:sz w:val="20"/>
          <w:szCs w:val="20"/>
          <w:lang w:val="en-GB"/>
        </w:rPr>
      </w:pPr>
    </w:p>
    <w:p w14:paraId="6980E741" w14:textId="77777777" w:rsidR="00DA5EA5" w:rsidRPr="00D14C57" w:rsidRDefault="00DA5EA5" w:rsidP="00F67115">
      <w:pPr>
        <w:rPr>
          <w:rFonts w:ascii="Calibri" w:hAnsi="Calibri" w:cs="Calibri"/>
          <w:sz w:val="20"/>
          <w:szCs w:val="20"/>
          <w:lang w:val="en-GB"/>
        </w:rPr>
      </w:pPr>
      <w:bookmarkStart w:id="0" w:name="_GoBack"/>
      <w:bookmarkEnd w:id="0"/>
    </w:p>
    <w:p w14:paraId="191C38AC" w14:textId="4AD42403" w:rsidR="00433151" w:rsidRPr="00D14C57" w:rsidRDefault="00433151" w:rsidP="00F67115">
      <w:pPr>
        <w:pStyle w:val="Heading1"/>
        <w:rPr>
          <w:rFonts w:ascii="Calibri" w:hAnsi="Calibri" w:cs="Calibri"/>
          <w:lang w:val="en-GB"/>
        </w:rPr>
      </w:pPr>
      <w:r w:rsidRPr="00D14C57">
        <w:rPr>
          <w:rFonts w:ascii="Calibri" w:hAnsi="Calibri" w:cs="Calibri"/>
          <w:lang w:val="en-GB"/>
        </w:rPr>
        <w:lastRenderedPageBreak/>
        <w:t>Annex 2</w:t>
      </w:r>
    </w:p>
    <w:p w14:paraId="022041DD" w14:textId="774317B1" w:rsidR="00433151" w:rsidRPr="00D14C57" w:rsidRDefault="00433151" w:rsidP="00433151">
      <w:pPr>
        <w:rPr>
          <w:rFonts w:ascii="Calibri" w:hAnsi="Calibri" w:cs="Calibri"/>
          <w:b/>
          <w:lang w:val="en-GB"/>
        </w:rPr>
      </w:pPr>
      <w:r w:rsidRPr="00D14C57">
        <w:rPr>
          <w:rFonts w:ascii="Calibri" w:hAnsi="Calibri" w:cs="Calibri"/>
          <w:b/>
          <w:lang w:val="en-GB"/>
        </w:rPr>
        <w:t xml:space="preserve">PERIOD FOR WHICH </w:t>
      </w:r>
      <w:r w:rsidR="00291304" w:rsidRPr="00D14C57">
        <w:rPr>
          <w:rFonts w:ascii="Calibri" w:hAnsi="Calibri" w:cs="Calibri"/>
          <w:b/>
          <w:lang w:val="en-GB"/>
        </w:rPr>
        <w:t>HEALTH RECORDS MUST BE RETAINED</w:t>
      </w:r>
    </w:p>
    <w:p w14:paraId="2A8B67F2" w14:textId="77777777" w:rsidR="00433151" w:rsidRPr="00D14C57" w:rsidRDefault="00433151" w:rsidP="00433151">
      <w:pPr>
        <w:rPr>
          <w:rFonts w:ascii="Calibri" w:hAnsi="Calibri" w:cs="Calibri"/>
          <w:b/>
          <w:bCs/>
          <w:iCs/>
          <w:color w:val="099BDD" w:themeColor="text2"/>
          <w:lang w:val="en-GB"/>
        </w:rPr>
      </w:pPr>
      <w:r w:rsidRPr="00D14C57">
        <w:rPr>
          <w:rFonts w:ascii="Calibri" w:hAnsi="Calibri" w:cs="Calibri"/>
          <w:b/>
          <w:bCs/>
          <w:iCs/>
          <w:color w:val="099BDD" w:themeColor="text2"/>
          <w:lang w:val="en-GB"/>
        </w:rPr>
        <w:t>Type of patient Minimum period of retention</w:t>
      </w:r>
    </w:p>
    <w:p w14:paraId="6D89EDEE" w14:textId="27956B3D" w:rsidR="00433151" w:rsidRPr="00D14C57" w:rsidRDefault="00433151" w:rsidP="00433151">
      <w:pPr>
        <w:rPr>
          <w:rFonts w:ascii="Calibri" w:hAnsi="Calibri" w:cs="Calibri"/>
          <w:lang w:val="en-GB"/>
        </w:rPr>
      </w:pPr>
      <w:r w:rsidRPr="00D14C57">
        <w:rPr>
          <w:rFonts w:ascii="Calibri" w:hAnsi="Calibri" w:cs="Calibri"/>
          <w:lang w:val="en-GB"/>
        </w:rPr>
        <w:t>(a) Patient who was under the age of 17 at the date on which the treatment to which t</w:t>
      </w:r>
      <w:r w:rsidR="00291304" w:rsidRPr="00D14C57">
        <w:rPr>
          <w:rFonts w:ascii="Calibri" w:hAnsi="Calibri" w:cs="Calibri"/>
          <w:lang w:val="en-GB"/>
        </w:rPr>
        <w:t>he records refer was concluded.</w:t>
      </w:r>
    </w:p>
    <w:p w14:paraId="5ADE9EC0" w14:textId="2A3FDBBA" w:rsidR="00433151" w:rsidRPr="00D14C57" w:rsidRDefault="00433151" w:rsidP="00433151">
      <w:pPr>
        <w:rPr>
          <w:rFonts w:ascii="Calibri" w:hAnsi="Calibri" w:cs="Calibri"/>
          <w:lang w:val="en-GB"/>
        </w:rPr>
      </w:pPr>
      <w:r w:rsidRPr="00D14C57">
        <w:rPr>
          <w:rFonts w:ascii="Calibri" w:hAnsi="Calibri" w:cs="Calibri"/>
          <w:lang w:val="en-GB"/>
        </w:rPr>
        <w:t>Until the patient's 25th birthday.</w:t>
      </w:r>
    </w:p>
    <w:p w14:paraId="3F404184" w14:textId="387509BC" w:rsidR="00433151" w:rsidRPr="00D14C57" w:rsidRDefault="00433151" w:rsidP="00433151">
      <w:pPr>
        <w:rPr>
          <w:rFonts w:ascii="Calibri" w:hAnsi="Calibri" w:cs="Calibri"/>
          <w:lang w:val="en-GB"/>
        </w:rPr>
      </w:pPr>
      <w:r w:rsidRPr="00D14C57">
        <w:rPr>
          <w:rFonts w:ascii="Calibri" w:hAnsi="Calibri" w:cs="Calibri"/>
          <w:lang w:val="en-GB"/>
        </w:rPr>
        <w:t>(b) Patient who was aged 17 at the date on which the treatment to which t</w:t>
      </w:r>
      <w:r w:rsidR="00291304" w:rsidRPr="00D14C57">
        <w:rPr>
          <w:rFonts w:ascii="Calibri" w:hAnsi="Calibri" w:cs="Calibri"/>
          <w:lang w:val="en-GB"/>
        </w:rPr>
        <w:t>he records refer was concluded.</w:t>
      </w:r>
    </w:p>
    <w:p w14:paraId="64D7B4E0" w14:textId="7D033926" w:rsidR="00433151" w:rsidRPr="00D14C57" w:rsidRDefault="00433151" w:rsidP="00433151">
      <w:pPr>
        <w:rPr>
          <w:rFonts w:ascii="Calibri" w:hAnsi="Calibri" w:cs="Calibri"/>
          <w:lang w:val="en-GB"/>
        </w:rPr>
      </w:pPr>
      <w:r w:rsidRPr="00D14C57">
        <w:rPr>
          <w:rFonts w:ascii="Calibri" w:hAnsi="Calibri" w:cs="Calibri"/>
          <w:lang w:val="en-GB"/>
        </w:rPr>
        <w:t>Until the patient's 26th birthday.</w:t>
      </w:r>
    </w:p>
    <w:p w14:paraId="4242E205" w14:textId="77777777" w:rsidR="00433151" w:rsidRPr="00D14C57" w:rsidRDefault="00433151" w:rsidP="00433151">
      <w:pPr>
        <w:rPr>
          <w:rFonts w:ascii="Calibri" w:hAnsi="Calibri" w:cs="Calibri"/>
          <w:lang w:val="en-GB"/>
        </w:rPr>
      </w:pPr>
      <w:r w:rsidRPr="00D14C57">
        <w:rPr>
          <w:rFonts w:ascii="Calibri" w:hAnsi="Calibri" w:cs="Calibri"/>
          <w:lang w:val="en-GB"/>
        </w:rPr>
        <w:t>(c) Patient who died before attaining the age of 18.</w:t>
      </w:r>
    </w:p>
    <w:p w14:paraId="7B57AC9C" w14:textId="47FD1CBF" w:rsidR="00433151" w:rsidRPr="00D14C57" w:rsidRDefault="00433151" w:rsidP="00433151">
      <w:pPr>
        <w:rPr>
          <w:rFonts w:ascii="Calibri" w:hAnsi="Calibri" w:cs="Calibri"/>
          <w:lang w:val="en-GB"/>
        </w:rPr>
      </w:pPr>
      <w:r w:rsidRPr="00D14C57">
        <w:rPr>
          <w:rFonts w:ascii="Calibri" w:hAnsi="Calibri" w:cs="Calibri"/>
          <w:lang w:val="en-GB"/>
        </w:rPr>
        <w:t xml:space="preserve">A period of 8 years beginning on the date </w:t>
      </w:r>
      <w:r w:rsidR="00291304" w:rsidRPr="00D14C57">
        <w:rPr>
          <w:rFonts w:ascii="Calibri" w:hAnsi="Calibri" w:cs="Calibri"/>
          <w:lang w:val="en-GB"/>
        </w:rPr>
        <w:t>of patient's death.</w:t>
      </w:r>
    </w:p>
    <w:p w14:paraId="4451C54B" w14:textId="54449A6F" w:rsidR="00433151" w:rsidRPr="00D14C57" w:rsidRDefault="00433151" w:rsidP="00433151">
      <w:pPr>
        <w:rPr>
          <w:rFonts w:ascii="Calibri" w:hAnsi="Calibri" w:cs="Calibri"/>
          <w:lang w:val="en-GB"/>
        </w:rPr>
      </w:pPr>
      <w:r w:rsidRPr="00D14C57">
        <w:rPr>
          <w:rFonts w:ascii="Calibri" w:hAnsi="Calibri" w:cs="Calibri"/>
          <w:lang w:val="en-GB"/>
        </w:rPr>
        <w:t>(d) Patient who was treated for mental disorder during the period to which the records refer.</w:t>
      </w:r>
    </w:p>
    <w:p w14:paraId="03EAA527" w14:textId="0E608929" w:rsidR="00433151" w:rsidRPr="00D14C57" w:rsidRDefault="00433151" w:rsidP="00433151">
      <w:pPr>
        <w:rPr>
          <w:rFonts w:ascii="Calibri" w:hAnsi="Calibri" w:cs="Calibri"/>
          <w:lang w:val="en-GB"/>
        </w:rPr>
      </w:pPr>
      <w:r w:rsidRPr="00D14C57">
        <w:rPr>
          <w:rFonts w:ascii="Calibri" w:hAnsi="Calibri" w:cs="Calibri"/>
          <w:lang w:val="en-GB"/>
        </w:rPr>
        <w:t>A period of 20 years beginning on the date o</w:t>
      </w:r>
      <w:r w:rsidR="00291304" w:rsidRPr="00D14C57">
        <w:rPr>
          <w:rFonts w:ascii="Calibri" w:hAnsi="Calibri" w:cs="Calibri"/>
          <w:lang w:val="en-GB"/>
        </w:rPr>
        <w:t>f the last entry in the record.</w:t>
      </w:r>
    </w:p>
    <w:p w14:paraId="1906F4D8" w14:textId="287AA889" w:rsidR="00433151" w:rsidRPr="00D14C57" w:rsidRDefault="00433151" w:rsidP="00433151">
      <w:pPr>
        <w:rPr>
          <w:rFonts w:ascii="Calibri" w:hAnsi="Calibri" w:cs="Calibri"/>
          <w:lang w:val="en-GB"/>
        </w:rPr>
      </w:pPr>
      <w:r w:rsidRPr="00D14C57">
        <w:rPr>
          <w:rFonts w:ascii="Calibri" w:hAnsi="Calibri" w:cs="Calibri"/>
          <w:lang w:val="en-GB"/>
        </w:rPr>
        <w:t>(e) Patient who was treated for mental disorder during the period to which the records refer and who died whilst receiving that treatment.</w:t>
      </w:r>
    </w:p>
    <w:p w14:paraId="0136C500" w14:textId="1825E12D" w:rsidR="00433151" w:rsidRPr="00D14C57" w:rsidRDefault="00433151" w:rsidP="00433151">
      <w:pPr>
        <w:rPr>
          <w:rFonts w:ascii="Calibri" w:hAnsi="Calibri" w:cs="Calibri"/>
          <w:lang w:val="en-GB"/>
        </w:rPr>
      </w:pPr>
      <w:r w:rsidRPr="00D14C57">
        <w:rPr>
          <w:rFonts w:ascii="Calibri" w:hAnsi="Calibri" w:cs="Calibri"/>
          <w:lang w:val="en-GB"/>
        </w:rPr>
        <w:t>A period of 8 years beginning on t</w:t>
      </w:r>
      <w:r w:rsidR="00291304" w:rsidRPr="00D14C57">
        <w:rPr>
          <w:rFonts w:ascii="Calibri" w:hAnsi="Calibri" w:cs="Calibri"/>
          <w:lang w:val="en-GB"/>
        </w:rPr>
        <w:t>he date of the patient's death.</w:t>
      </w:r>
    </w:p>
    <w:p w14:paraId="31ED74E8" w14:textId="003C34AC" w:rsidR="00433151" w:rsidRPr="00D14C57" w:rsidRDefault="00433151" w:rsidP="00433151">
      <w:pPr>
        <w:rPr>
          <w:rFonts w:ascii="Calibri" w:hAnsi="Calibri" w:cs="Calibri"/>
          <w:lang w:val="en-GB"/>
        </w:rPr>
      </w:pPr>
      <w:r w:rsidRPr="00D14C57">
        <w:rPr>
          <w:rFonts w:ascii="Calibri" w:hAnsi="Calibri" w:cs="Calibri"/>
          <w:lang w:val="en-GB"/>
        </w:rPr>
        <w:t>(f) Patient whose records relate to treatment by a general practitioner.</w:t>
      </w:r>
    </w:p>
    <w:p w14:paraId="17B9E579" w14:textId="1B885B04" w:rsidR="00433151" w:rsidRPr="00D14C57" w:rsidRDefault="00433151" w:rsidP="00433151">
      <w:pPr>
        <w:rPr>
          <w:rFonts w:ascii="Calibri" w:hAnsi="Calibri" w:cs="Calibri"/>
          <w:lang w:val="en-GB"/>
        </w:rPr>
      </w:pPr>
      <w:r w:rsidRPr="00D14C57">
        <w:rPr>
          <w:rFonts w:ascii="Calibri" w:hAnsi="Calibri" w:cs="Calibri"/>
          <w:lang w:val="en-GB"/>
        </w:rPr>
        <w:t>A period of 10 years beginning on the date o</w:t>
      </w:r>
      <w:r w:rsidR="00291304" w:rsidRPr="00D14C57">
        <w:rPr>
          <w:rFonts w:ascii="Calibri" w:hAnsi="Calibri" w:cs="Calibri"/>
          <w:lang w:val="en-GB"/>
        </w:rPr>
        <w:t>f the last entry in the record.</w:t>
      </w:r>
    </w:p>
    <w:p w14:paraId="42032CDC" w14:textId="593FF397" w:rsidR="00433151" w:rsidRPr="00D14C57" w:rsidRDefault="00433151" w:rsidP="00433151">
      <w:pPr>
        <w:rPr>
          <w:rFonts w:ascii="Calibri" w:hAnsi="Calibri" w:cs="Calibri"/>
          <w:lang w:val="en-GB"/>
        </w:rPr>
      </w:pPr>
      <w:r w:rsidRPr="00D14C57">
        <w:rPr>
          <w:rFonts w:ascii="Calibri" w:hAnsi="Calibri" w:cs="Calibri"/>
          <w:lang w:val="en-GB"/>
        </w:rPr>
        <w:t>(g) Patient who h</w:t>
      </w:r>
      <w:r w:rsidR="00CD4D25" w:rsidRPr="00D14C57">
        <w:rPr>
          <w:rFonts w:ascii="Calibri" w:hAnsi="Calibri" w:cs="Calibri"/>
          <w:lang w:val="en-GB"/>
        </w:rPr>
        <w:t xml:space="preserve">as received an organ transplant. </w:t>
      </w:r>
      <w:r w:rsidRPr="00D14C57">
        <w:rPr>
          <w:rFonts w:ascii="Calibri" w:hAnsi="Calibri" w:cs="Calibri"/>
          <w:lang w:val="en-GB"/>
        </w:rPr>
        <w:t>A period of 11 years beginning on the date of the patient's death or discharge whichever is the earlier.</w:t>
      </w:r>
    </w:p>
    <w:p w14:paraId="0A6B4DF5" w14:textId="77777777" w:rsidR="00F67115" w:rsidRPr="00D14C57" w:rsidRDefault="00433151" w:rsidP="00F67115">
      <w:pPr>
        <w:rPr>
          <w:rFonts w:ascii="Calibri" w:hAnsi="Calibri" w:cs="Calibri"/>
          <w:lang w:val="en-GB"/>
        </w:rPr>
      </w:pPr>
      <w:r w:rsidRPr="00D14C57">
        <w:rPr>
          <w:rFonts w:ascii="Calibri" w:hAnsi="Calibri" w:cs="Calibri"/>
          <w:lang w:val="en-GB"/>
        </w:rPr>
        <w:t>(h) All other cases. A period of 8 years beginning on the date of the last entry in the record</w:t>
      </w:r>
    </w:p>
    <w:p w14:paraId="5ECFDCD9" w14:textId="5CA74EE9" w:rsidR="00291304" w:rsidRPr="00D14C57" w:rsidRDefault="00D14C57" w:rsidP="00291304">
      <w:pPr>
        <w:pStyle w:val="Heading1"/>
        <w:rPr>
          <w:rFonts w:ascii="Calibri" w:hAnsi="Calibri" w:cs="Calibri"/>
          <w:lang w:val="en-GB"/>
        </w:rPr>
      </w:pPr>
      <w:r>
        <w:rPr>
          <w:rFonts w:ascii="Calibri" w:hAnsi="Calibri" w:cs="Calibri"/>
          <w:lang w:val="en-GB"/>
        </w:rPr>
        <w:t>Annex 3</w:t>
      </w:r>
    </w:p>
    <w:p w14:paraId="696BF21E" w14:textId="4620FE53" w:rsidR="00433151" w:rsidRPr="00D14C57" w:rsidRDefault="00433151" w:rsidP="00433151">
      <w:pPr>
        <w:rPr>
          <w:rFonts w:ascii="Calibri" w:hAnsi="Calibri" w:cs="Calibri"/>
          <w:b/>
          <w:bCs/>
          <w:lang w:val="en-GB"/>
        </w:rPr>
      </w:pPr>
      <w:r w:rsidRPr="00D14C57">
        <w:rPr>
          <w:rFonts w:ascii="Calibri" w:hAnsi="Calibri" w:cs="Calibri"/>
          <w:b/>
          <w:bCs/>
          <w:lang w:val="en-GB"/>
        </w:rPr>
        <w:t>STANDARDS FOR CONTENTS OF PERSON</w:t>
      </w:r>
      <w:r w:rsidR="00291304" w:rsidRPr="00D14C57">
        <w:rPr>
          <w:rFonts w:ascii="Calibri" w:hAnsi="Calibri" w:cs="Calibri"/>
          <w:b/>
          <w:bCs/>
          <w:lang w:val="en-GB"/>
        </w:rPr>
        <w:t>NEL FILES</w:t>
      </w:r>
    </w:p>
    <w:p w14:paraId="0C8BD4D2" w14:textId="7AC98952" w:rsidR="00433151" w:rsidRPr="00D14C57" w:rsidRDefault="00433151" w:rsidP="00433151">
      <w:pPr>
        <w:rPr>
          <w:rFonts w:ascii="Calibri" w:hAnsi="Calibri" w:cs="Calibri"/>
          <w:lang w:val="en-GB"/>
        </w:rPr>
      </w:pPr>
      <w:r w:rsidRPr="00D14C57">
        <w:rPr>
          <w:rFonts w:ascii="Calibri" w:hAnsi="Calibri" w:cs="Calibri"/>
          <w:b/>
          <w:bCs/>
          <w:lang w:val="en-GB"/>
        </w:rPr>
        <w:t xml:space="preserve">1. </w:t>
      </w:r>
      <w:r w:rsidRPr="00D14C57">
        <w:rPr>
          <w:rFonts w:ascii="Calibri" w:hAnsi="Calibri" w:cs="Calibri"/>
          <w:lang w:val="en-GB"/>
        </w:rPr>
        <w:t>All personnel files shall be contained within an opaque folder with the name of the individual on the front cover.</w:t>
      </w:r>
    </w:p>
    <w:p w14:paraId="4CD0A240" w14:textId="1B6C511D" w:rsidR="00433151" w:rsidRPr="00D14C57" w:rsidRDefault="00433151" w:rsidP="00433151">
      <w:pPr>
        <w:rPr>
          <w:rFonts w:ascii="Calibri" w:hAnsi="Calibri" w:cs="Calibri"/>
          <w:lang w:val="en-GB"/>
        </w:rPr>
      </w:pPr>
      <w:r w:rsidRPr="00D14C57">
        <w:rPr>
          <w:rFonts w:ascii="Calibri" w:hAnsi="Calibri" w:cs="Calibri"/>
          <w:b/>
          <w:bCs/>
          <w:lang w:val="en-GB"/>
        </w:rPr>
        <w:t xml:space="preserve">2. </w:t>
      </w:r>
      <w:r w:rsidRPr="00D14C57">
        <w:rPr>
          <w:rFonts w:ascii="Calibri" w:hAnsi="Calibri" w:cs="Calibri"/>
          <w:lang w:val="en-GB"/>
        </w:rPr>
        <w:t>All personnel files shall be marked confidentia</w:t>
      </w:r>
      <w:r w:rsidR="00291304" w:rsidRPr="00D14C57">
        <w:rPr>
          <w:rFonts w:ascii="Calibri" w:hAnsi="Calibri" w:cs="Calibri"/>
          <w:lang w:val="en-GB"/>
        </w:rPr>
        <w:t>l on the outside of the folder.</w:t>
      </w:r>
    </w:p>
    <w:p w14:paraId="7CC27EE3" w14:textId="25707963" w:rsidR="00433151" w:rsidRPr="00D14C57" w:rsidRDefault="00433151" w:rsidP="00433151">
      <w:pPr>
        <w:rPr>
          <w:rFonts w:ascii="Calibri" w:hAnsi="Calibri" w:cs="Calibri"/>
          <w:lang w:val="en-GB"/>
        </w:rPr>
      </w:pPr>
      <w:r w:rsidRPr="00D14C57">
        <w:rPr>
          <w:rFonts w:ascii="Calibri" w:hAnsi="Calibri" w:cs="Calibri"/>
          <w:b/>
          <w:bCs/>
          <w:lang w:val="en-GB"/>
        </w:rPr>
        <w:t xml:space="preserve">3. </w:t>
      </w:r>
      <w:r w:rsidRPr="00D14C57">
        <w:rPr>
          <w:rFonts w:ascii="Calibri" w:hAnsi="Calibri" w:cs="Calibri"/>
          <w:lang w:val="en-GB"/>
        </w:rPr>
        <w:t>Application form (including: a full employment history, together with a satisfactory written explanation of any gaps in employment).</w:t>
      </w:r>
    </w:p>
    <w:p w14:paraId="00FE715C" w14:textId="4417D8AF" w:rsidR="00433151" w:rsidRPr="00D14C57" w:rsidRDefault="00433151" w:rsidP="00433151">
      <w:pPr>
        <w:rPr>
          <w:rFonts w:ascii="Calibri" w:hAnsi="Calibri" w:cs="Calibri"/>
          <w:lang w:val="en-GB"/>
        </w:rPr>
      </w:pPr>
      <w:r w:rsidRPr="00D14C57">
        <w:rPr>
          <w:rFonts w:ascii="Calibri" w:hAnsi="Calibri" w:cs="Calibri"/>
          <w:b/>
          <w:bCs/>
          <w:lang w:val="en-GB"/>
        </w:rPr>
        <w:lastRenderedPageBreak/>
        <w:t xml:space="preserve">4. </w:t>
      </w:r>
      <w:r w:rsidRPr="00D14C57">
        <w:rPr>
          <w:rFonts w:ascii="Calibri" w:hAnsi="Calibri" w:cs="Calibri"/>
          <w:lang w:val="en-GB"/>
        </w:rPr>
        <w:t>Authentication of identity which includes a photograph</w:t>
      </w:r>
      <w:r w:rsidR="00291304" w:rsidRPr="00D14C57">
        <w:rPr>
          <w:rFonts w:ascii="Calibri" w:hAnsi="Calibri" w:cs="Calibri"/>
          <w:lang w:val="en-GB"/>
        </w:rPr>
        <w:t xml:space="preserve"> (passport or driving licence).</w:t>
      </w:r>
    </w:p>
    <w:p w14:paraId="5078C49A" w14:textId="61E081AC" w:rsidR="00433151" w:rsidRPr="00D14C57" w:rsidRDefault="00433151" w:rsidP="00433151">
      <w:pPr>
        <w:rPr>
          <w:rFonts w:ascii="Calibri" w:hAnsi="Calibri" w:cs="Calibri"/>
          <w:lang w:val="en-GB"/>
        </w:rPr>
      </w:pPr>
      <w:r w:rsidRPr="00D14C57">
        <w:rPr>
          <w:rFonts w:ascii="Calibri" w:hAnsi="Calibri" w:cs="Calibri"/>
          <w:b/>
          <w:bCs/>
          <w:lang w:val="en-GB"/>
        </w:rPr>
        <w:t xml:space="preserve">5. </w:t>
      </w:r>
      <w:r w:rsidRPr="00D14C57">
        <w:rPr>
          <w:rFonts w:ascii="Calibri" w:hAnsi="Calibri" w:cs="Calibri"/>
          <w:lang w:val="en-GB"/>
        </w:rPr>
        <w:t>Two written references (one being from the applicant’s most recent employer).</w:t>
      </w:r>
    </w:p>
    <w:p w14:paraId="5F2E363A" w14:textId="0C637F51" w:rsidR="00433151" w:rsidRPr="00D14C57" w:rsidRDefault="00433151" w:rsidP="00433151">
      <w:pPr>
        <w:rPr>
          <w:rFonts w:ascii="Calibri" w:hAnsi="Calibri" w:cs="Calibri"/>
          <w:lang w:val="en-GB"/>
        </w:rPr>
      </w:pPr>
      <w:r w:rsidRPr="00D14C57">
        <w:rPr>
          <w:rFonts w:ascii="Calibri" w:hAnsi="Calibri" w:cs="Calibri"/>
          <w:b/>
          <w:bCs/>
          <w:lang w:val="en-GB"/>
        </w:rPr>
        <w:t xml:space="preserve">6. </w:t>
      </w:r>
      <w:r w:rsidRPr="00D14C57">
        <w:rPr>
          <w:rFonts w:ascii="Calibri" w:hAnsi="Calibri" w:cs="Calibri"/>
          <w:lang w:val="en-GB"/>
        </w:rPr>
        <w:t>Where a person has previously worked in a position which involved work with children or vulnerable adults, verification, so far as reasonably practicable, of the reason why he c</w:t>
      </w:r>
      <w:r w:rsidR="00291304" w:rsidRPr="00D14C57">
        <w:rPr>
          <w:rFonts w:ascii="Calibri" w:hAnsi="Calibri" w:cs="Calibri"/>
          <w:lang w:val="en-GB"/>
        </w:rPr>
        <w:t>eased to work in that position.</w:t>
      </w:r>
    </w:p>
    <w:p w14:paraId="48183F25" w14:textId="60180A62" w:rsidR="00433151" w:rsidRPr="00D14C57" w:rsidRDefault="00433151" w:rsidP="00433151">
      <w:pPr>
        <w:rPr>
          <w:rFonts w:ascii="Calibri" w:hAnsi="Calibri" w:cs="Calibri"/>
          <w:lang w:val="en-GB"/>
        </w:rPr>
      </w:pPr>
      <w:r w:rsidRPr="00D14C57">
        <w:rPr>
          <w:rFonts w:ascii="Calibri" w:hAnsi="Calibri" w:cs="Calibri"/>
          <w:b/>
          <w:bCs/>
          <w:lang w:val="en-GB"/>
        </w:rPr>
        <w:t xml:space="preserve">7. </w:t>
      </w:r>
      <w:r w:rsidRPr="00D14C57">
        <w:rPr>
          <w:rFonts w:ascii="Calibri" w:hAnsi="Calibri" w:cs="Calibri"/>
          <w:lang w:val="en-GB"/>
        </w:rPr>
        <w:t>Documentary evidence of any qualifications required for the post.</w:t>
      </w:r>
    </w:p>
    <w:p w14:paraId="2C8A9843" w14:textId="37034E31" w:rsidR="00433151" w:rsidRPr="00D14C57" w:rsidRDefault="00433151" w:rsidP="00433151">
      <w:pPr>
        <w:rPr>
          <w:rFonts w:ascii="Calibri" w:hAnsi="Calibri" w:cs="Calibri"/>
          <w:lang w:val="en-GB"/>
        </w:rPr>
      </w:pPr>
      <w:r w:rsidRPr="00D14C57">
        <w:rPr>
          <w:rFonts w:ascii="Calibri" w:hAnsi="Calibri" w:cs="Calibri"/>
          <w:b/>
          <w:bCs/>
          <w:lang w:val="en-GB"/>
        </w:rPr>
        <w:t xml:space="preserve">8. </w:t>
      </w:r>
      <w:r w:rsidR="00291304" w:rsidRPr="00D14C57">
        <w:rPr>
          <w:rFonts w:ascii="Calibri" w:hAnsi="Calibri" w:cs="Calibri"/>
          <w:lang w:val="en-GB"/>
        </w:rPr>
        <w:t>Work visa (if applicable).</w:t>
      </w:r>
    </w:p>
    <w:p w14:paraId="0B0C64F9" w14:textId="14DB81B9" w:rsidR="00433151" w:rsidRPr="00D14C57" w:rsidRDefault="00433151" w:rsidP="00433151">
      <w:pPr>
        <w:rPr>
          <w:rFonts w:ascii="Calibri" w:hAnsi="Calibri" w:cs="Calibri"/>
          <w:lang w:val="en-GB"/>
        </w:rPr>
      </w:pPr>
      <w:r w:rsidRPr="00D14C57">
        <w:rPr>
          <w:rFonts w:ascii="Calibri" w:hAnsi="Calibri" w:cs="Calibri"/>
          <w:b/>
          <w:bCs/>
          <w:lang w:val="en-GB"/>
        </w:rPr>
        <w:t xml:space="preserve">9. </w:t>
      </w:r>
      <w:r w:rsidRPr="00D14C57">
        <w:rPr>
          <w:rFonts w:ascii="Calibri" w:hAnsi="Calibri" w:cs="Calibri"/>
          <w:lang w:val="en-GB"/>
        </w:rPr>
        <w:t>Where the individual is a health care professional, confirmation of their registration with their professional body is evidenced.</w:t>
      </w:r>
    </w:p>
    <w:p w14:paraId="58257471" w14:textId="28F77347" w:rsidR="00433151" w:rsidRPr="00D14C57" w:rsidRDefault="00433151" w:rsidP="00433151">
      <w:pPr>
        <w:rPr>
          <w:rFonts w:ascii="Calibri" w:hAnsi="Calibri" w:cs="Calibri"/>
          <w:lang w:val="en-GB"/>
        </w:rPr>
      </w:pPr>
      <w:r w:rsidRPr="00D14C57">
        <w:rPr>
          <w:rFonts w:ascii="Calibri" w:hAnsi="Calibri" w:cs="Calibri"/>
          <w:b/>
          <w:bCs/>
          <w:lang w:val="en-GB"/>
        </w:rPr>
        <w:t xml:space="preserve">10. </w:t>
      </w:r>
      <w:r w:rsidRPr="00D14C57">
        <w:rPr>
          <w:rFonts w:ascii="Calibri" w:hAnsi="Calibri" w:cs="Calibri"/>
          <w:lang w:val="en-GB"/>
        </w:rPr>
        <w:t>Details of any criminal offences or cautions are d</w:t>
      </w:r>
      <w:r w:rsidR="00291304" w:rsidRPr="00D14C57">
        <w:rPr>
          <w:rFonts w:ascii="Calibri" w:hAnsi="Calibri" w:cs="Calibri"/>
          <w:lang w:val="en-GB"/>
        </w:rPr>
        <w:t>ocumented.</w:t>
      </w:r>
    </w:p>
    <w:p w14:paraId="4B6E9976" w14:textId="380E41C9" w:rsidR="00433151" w:rsidRPr="00D14C57" w:rsidRDefault="00433151" w:rsidP="00433151">
      <w:pPr>
        <w:rPr>
          <w:rFonts w:ascii="Calibri" w:hAnsi="Calibri" w:cs="Calibri"/>
          <w:lang w:val="en-GB"/>
        </w:rPr>
      </w:pPr>
      <w:r w:rsidRPr="00D14C57">
        <w:rPr>
          <w:rFonts w:ascii="Calibri" w:hAnsi="Calibri" w:cs="Calibri"/>
          <w:b/>
          <w:bCs/>
          <w:lang w:val="en-GB"/>
        </w:rPr>
        <w:t xml:space="preserve">11. </w:t>
      </w:r>
      <w:r w:rsidRPr="00D14C57">
        <w:rPr>
          <w:rFonts w:ascii="Calibri" w:hAnsi="Calibri" w:cs="Calibri"/>
          <w:lang w:val="en-GB"/>
        </w:rPr>
        <w:t>Copy of the Offer letter of employment.</w:t>
      </w:r>
    </w:p>
    <w:p w14:paraId="066B2CB9" w14:textId="621E5239" w:rsidR="00433151" w:rsidRPr="00D14C57" w:rsidRDefault="00433151" w:rsidP="00433151">
      <w:pPr>
        <w:rPr>
          <w:rFonts w:ascii="Calibri" w:hAnsi="Calibri" w:cs="Calibri"/>
          <w:lang w:val="en-GB"/>
        </w:rPr>
      </w:pPr>
      <w:r w:rsidRPr="00D14C57">
        <w:rPr>
          <w:rFonts w:ascii="Calibri" w:hAnsi="Calibri" w:cs="Calibri"/>
          <w:b/>
          <w:bCs/>
          <w:lang w:val="en-GB"/>
        </w:rPr>
        <w:t xml:space="preserve">12. </w:t>
      </w:r>
      <w:r w:rsidRPr="00D14C57">
        <w:rPr>
          <w:rFonts w:ascii="Calibri" w:hAnsi="Calibri" w:cs="Calibri"/>
          <w:lang w:val="en-GB"/>
        </w:rPr>
        <w:t>Copy of</w:t>
      </w:r>
      <w:r w:rsidR="00291304" w:rsidRPr="00D14C57">
        <w:rPr>
          <w:rFonts w:ascii="Calibri" w:hAnsi="Calibri" w:cs="Calibri"/>
          <w:lang w:val="en-GB"/>
        </w:rPr>
        <w:t xml:space="preserve"> signed contract of employment.</w:t>
      </w:r>
    </w:p>
    <w:p w14:paraId="74356DA0" w14:textId="40453B0F" w:rsidR="00433151" w:rsidRPr="00D14C57" w:rsidRDefault="00433151" w:rsidP="00433151">
      <w:pPr>
        <w:rPr>
          <w:rFonts w:ascii="Calibri" w:hAnsi="Calibri" w:cs="Calibri"/>
          <w:lang w:val="en-GB"/>
        </w:rPr>
      </w:pPr>
      <w:r w:rsidRPr="00D14C57">
        <w:rPr>
          <w:rFonts w:ascii="Calibri" w:hAnsi="Calibri" w:cs="Calibri"/>
          <w:b/>
          <w:bCs/>
          <w:lang w:val="en-GB"/>
        </w:rPr>
        <w:t xml:space="preserve">13. </w:t>
      </w:r>
      <w:r w:rsidRPr="00D14C57">
        <w:rPr>
          <w:rFonts w:ascii="Calibri" w:hAnsi="Calibri" w:cs="Calibri"/>
          <w:lang w:val="en-GB"/>
        </w:rPr>
        <w:t>Job description.</w:t>
      </w:r>
    </w:p>
    <w:p w14:paraId="768015BA" w14:textId="3AF78CEF" w:rsidR="00433151" w:rsidRPr="00D14C57" w:rsidRDefault="00433151" w:rsidP="00433151">
      <w:pPr>
        <w:rPr>
          <w:rFonts w:ascii="Calibri" w:hAnsi="Calibri" w:cs="Calibri"/>
          <w:lang w:val="en-GB"/>
        </w:rPr>
      </w:pPr>
      <w:r w:rsidRPr="00D14C57">
        <w:rPr>
          <w:rFonts w:ascii="Calibri" w:hAnsi="Calibri" w:cs="Calibri"/>
          <w:b/>
          <w:bCs/>
          <w:lang w:val="en-GB"/>
        </w:rPr>
        <w:t xml:space="preserve">14. </w:t>
      </w:r>
      <w:r w:rsidRPr="00D14C57">
        <w:rPr>
          <w:rFonts w:ascii="Calibri" w:hAnsi="Calibri" w:cs="Calibri"/>
          <w:lang w:val="en-GB"/>
        </w:rPr>
        <w:t>Confirmation of CRB declaration.</w:t>
      </w:r>
    </w:p>
    <w:p w14:paraId="4C8B7BFE" w14:textId="3810D633" w:rsidR="00433151" w:rsidRPr="00D14C57" w:rsidRDefault="00433151" w:rsidP="00433151">
      <w:pPr>
        <w:rPr>
          <w:rFonts w:ascii="Calibri" w:hAnsi="Calibri" w:cs="Calibri"/>
          <w:lang w:val="en-GB"/>
        </w:rPr>
      </w:pPr>
      <w:r w:rsidRPr="00D14C57">
        <w:rPr>
          <w:rFonts w:ascii="Calibri" w:hAnsi="Calibri" w:cs="Calibri"/>
          <w:b/>
          <w:bCs/>
          <w:lang w:val="en-GB"/>
        </w:rPr>
        <w:t xml:space="preserve">15. </w:t>
      </w:r>
      <w:r w:rsidR="00291304" w:rsidRPr="00D14C57">
        <w:rPr>
          <w:rFonts w:ascii="Calibri" w:hAnsi="Calibri" w:cs="Calibri"/>
          <w:lang w:val="en-GB"/>
        </w:rPr>
        <w:t>Interview notes.</w:t>
      </w:r>
    </w:p>
    <w:p w14:paraId="64F4CFD1" w14:textId="157481FE" w:rsidR="00433151" w:rsidRPr="00D14C57" w:rsidRDefault="00433151" w:rsidP="00433151">
      <w:pPr>
        <w:rPr>
          <w:rFonts w:ascii="Calibri" w:hAnsi="Calibri" w:cs="Calibri"/>
          <w:lang w:val="en-GB"/>
        </w:rPr>
      </w:pPr>
      <w:r w:rsidRPr="00D14C57">
        <w:rPr>
          <w:rFonts w:ascii="Calibri" w:hAnsi="Calibri" w:cs="Calibri"/>
          <w:b/>
          <w:bCs/>
          <w:lang w:val="en-GB"/>
        </w:rPr>
        <w:t xml:space="preserve">16. </w:t>
      </w:r>
      <w:r w:rsidR="00291304" w:rsidRPr="00D14C57">
        <w:rPr>
          <w:rFonts w:ascii="Calibri" w:hAnsi="Calibri" w:cs="Calibri"/>
          <w:lang w:val="en-GB"/>
        </w:rPr>
        <w:t>Induction checklist.</w:t>
      </w:r>
    </w:p>
    <w:p w14:paraId="7BCF294B" w14:textId="31ABADCA" w:rsidR="00433151" w:rsidRPr="00D14C57" w:rsidRDefault="00433151" w:rsidP="00433151">
      <w:pPr>
        <w:rPr>
          <w:rFonts w:ascii="Calibri" w:hAnsi="Calibri" w:cs="Calibri"/>
          <w:lang w:val="en-GB"/>
        </w:rPr>
      </w:pPr>
      <w:r w:rsidRPr="00D14C57">
        <w:rPr>
          <w:rFonts w:ascii="Calibri" w:hAnsi="Calibri" w:cs="Calibri"/>
          <w:b/>
          <w:bCs/>
          <w:lang w:val="en-GB"/>
        </w:rPr>
        <w:t xml:space="preserve">17. </w:t>
      </w:r>
      <w:r w:rsidRPr="00D14C57">
        <w:rPr>
          <w:rFonts w:ascii="Calibri" w:hAnsi="Calibri" w:cs="Calibri"/>
          <w:lang w:val="en-GB"/>
        </w:rPr>
        <w:t>Copies of training certificates.</w:t>
      </w:r>
    </w:p>
    <w:p w14:paraId="483A1ADE" w14:textId="2E5F7C9A" w:rsidR="00433151" w:rsidRPr="00D14C57" w:rsidRDefault="00433151" w:rsidP="00433151">
      <w:pPr>
        <w:rPr>
          <w:rFonts w:ascii="Calibri" w:hAnsi="Calibri" w:cs="Calibri"/>
          <w:lang w:val="en-GB"/>
        </w:rPr>
      </w:pPr>
      <w:r w:rsidRPr="00D14C57">
        <w:rPr>
          <w:rFonts w:ascii="Calibri" w:hAnsi="Calibri" w:cs="Calibri"/>
          <w:b/>
          <w:bCs/>
          <w:lang w:val="en-GB"/>
        </w:rPr>
        <w:t>18</w:t>
      </w:r>
      <w:r w:rsidRPr="00D14C57">
        <w:rPr>
          <w:rFonts w:ascii="Calibri" w:hAnsi="Calibri" w:cs="Calibri"/>
          <w:lang w:val="en-GB"/>
        </w:rPr>
        <w:t>. Copies of perfo</w:t>
      </w:r>
      <w:r w:rsidR="00291304" w:rsidRPr="00D14C57">
        <w:rPr>
          <w:rFonts w:ascii="Calibri" w:hAnsi="Calibri" w:cs="Calibri"/>
          <w:lang w:val="en-GB"/>
        </w:rPr>
        <w:t>rmance appraisal documentation.</w:t>
      </w:r>
    </w:p>
    <w:p w14:paraId="0581EE2B" w14:textId="2D202A5F" w:rsidR="00433151" w:rsidRPr="00D14C57" w:rsidRDefault="00D14C57" w:rsidP="00D14C57">
      <w:pPr>
        <w:pStyle w:val="Heading1"/>
        <w:rPr>
          <w:lang w:val="en-GB"/>
        </w:rPr>
      </w:pPr>
      <w:r>
        <w:rPr>
          <w:lang w:val="en-GB"/>
        </w:rPr>
        <w:t xml:space="preserve">annex 4 </w:t>
      </w:r>
      <w:r w:rsidR="00433151" w:rsidRPr="00D14C57">
        <w:rPr>
          <w:lang w:val="en-GB"/>
        </w:rPr>
        <w:t>STANDARDS FOR HEALTH RECORDS</w:t>
      </w:r>
    </w:p>
    <w:p w14:paraId="1C4AE817" w14:textId="1B4E407A" w:rsidR="00433151" w:rsidRPr="00D14C57" w:rsidRDefault="00433151" w:rsidP="00433151">
      <w:pPr>
        <w:rPr>
          <w:rFonts w:ascii="Calibri" w:hAnsi="Calibri" w:cs="Calibri"/>
          <w:lang w:val="en-GB"/>
        </w:rPr>
      </w:pPr>
      <w:r w:rsidRPr="00D14C57">
        <w:rPr>
          <w:rFonts w:ascii="Calibri" w:hAnsi="Calibri" w:cs="Calibri"/>
          <w:lang w:val="en-GB"/>
        </w:rPr>
        <w:t>Minimum standards for all paper based Health records will be audited to ensure best practice and regulatory req</w:t>
      </w:r>
      <w:r w:rsidR="00291304" w:rsidRPr="00D14C57">
        <w:rPr>
          <w:rFonts w:ascii="Calibri" w:hAnsi="Calibri" w:cs="Calibri"/>
          <w:lang w:val="en-GB"/>
        </w:rPr>
        <w:t>uirements are being adhered to.</w:t>
      </w:r>
    </w:p>
    <w:p w14:paraId="00B67A80" w14:textId="77777777" w:rsidR="00433151" w:rsidRPr="00D14C57" w:rsidRDefault="00433151" w:rsidP="00433151">
      <w:pPr>
        <w:rPr>
          <w:rFonts w:ascii="Calibri" w:hAnsi="Calibri" w:cs="Calibri"/>
          <w:b/>
          <w:bCs/>
          <w:color w:val="099BDD" w:themeColor="text2"/>
          <w:lang w:val="en-GB"/>
        </w:rPr>
      </w:pPr>
      <w:r w:rsidRPr="00D14C57">
        <w:rPr>
          <w:rFonts w:ascii="Calibri" w:hAnsi="Calibri" w:cs="Calibri"/>
          <w:b/>
          <w:bCs/>
          <w:color w:val="099BDD" w:themeColor="text2"/>
          <w:lang w:val="en-GB"/>
        </w:rPr>
        <w:t>Standard Rationale</w:t>
      </w:r>
    </w:p>
    <w:p w14:paraId="73862031"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Each patient shall have a health record created which shall be contained within an opaque folder. To ensure information is held in a confidential manner</w:t>
      </w:r>
    </w:p>
    <w:p w14:paraId="7B8DF1A2"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Patient’s name is readily identifiable on the front of the folder</w:t>
      </w:r>
    </w:p>
    <w:p w14:paraId="0F7BC692" w14:textId="77777777" w:rsidR="00433151" w:rsidRPr="00D14C57" w:rsidRDefault="00433151" w:rsidP="00E25755">
      <w:pPr>
        <w:numPr>
          <w:ilvl w:val="0"/>
          <w:numId w:val="2"/>
        </w:numPr>
        <w:rPr>
          <w:rFonts w:ascii="Calibri" w:hAnsi="Calibri" w:cs="Calibri"/>
          <w:lang w:val="en-GB"/>
        </w:rPr>
      </w:pPr>
      <w:r w:rsidRPr="00D14C57">
        <w:rPr>
          <w:rFonts w:ascii="Calibri" w:hAnsi="Calibri" w:cs="Calibri"/>
          <w:lang w:val="en-GB"/>
        </w:rPr>
        <w:t>Black ink only</w:t>
      </w:r>
    </w:p>
    <w:p w14:paraId="1A7D861D" w14:textId="77777777" w:rsidR="00433151" w:rsidRPr="00D14C57" w:rsidRDefault="00433151" w:rsidP="00E25755">
      <w:pPr>
        <w:numPr>
          <w:ilvl w:val="0"/>
          <w:numId w:val="2"/>
        </w:numPr>
        <w:rPr>
          <w:rFonts w:ascii="Calibri" w:hAnsi="Calibri" w:cs="Calibri"/>
          <w:lang w:val="en-GB"/>
        </w:rPr>
      </w:pPr>
      <w:r w:rsidRPr="00D14C57">
        <w:rPr>
          <w:rFonts w:ascii="Calibri" w:hAnsi="Calibri" w:cs="Calibri"/>
          <w:lang w:val="en-GB"/>
        </w:rPr>
        <w:t>Upper &amp; Lower case letters</w:t>
      </w:r>
    </w:p>
    <w:p w14:paraId="5C8ECD6A" w14:textId="77777777" w:rsidR="00433151" w:rsidRPr="00D14C57" w:rsidRDefault="00433151" w:rsidP="00E25755">
      <w:pPr>
        <w:numPr>
          <w:ilvl w:val="0"/>
          <w:numId w:val="2"/>
        </w:numPr>
        <w:rPr>
          <w:rFonts w:ascii="Calibri" w:hAnsi="Calibri" w:cs="Calibri"/>
          <w:lang w:val="en-GB"/>
        </w:rPr>
      </w:pPr>
      <w:r w:rsidRPr="00D14C57">
        <w:rPr>
          <w:rFonts w:ascii="Calibri" w:hAnsi="Calibri" w:cs="Calibri"/>
          <w:lang w:val="en-GB"/>
        </w:rPr>
        <w:t>First name and surname printed</w:t>
      </w:r>
    </w:p>
    <w:p w14:paraId="6D6B5544" w14:textId="77777777" w:rsidR="00433151" w:rsidRPr="00D14C57" w:rsidRDefault="00433151" w:rsidP="00433151">
      <w:pPr>
        <w:rPr>
          <w:rFonts w:ascii="Calibri" w:hAnsi="Calibri" w:cs="Calibri"/>
          <w:b/>
          <w:color w:val="099BDD" w:themeColor="text2"/>
          <w:lang w:val="en-GB"/>
        </w:rPr>
      </w:pPr>
      <w:r w:rsidRPr="00D14C57">
        <w:rPr>
          <w:rFonts w:ascii="Calibri" w:hAnsi="Calibri" w:cs="Calibri"/>
          <w:b/>
          <w:color w:val="099BDD" w:themeColor="text2"/>
          <w:lang w:val="en-GB"/>
        </w:rPr>
        <w:lastRenderedPageBreak/>
        <w:t>Facilitates accurate patient identification</w:t>
      </w:r>
    </w:p>
    <w:p w14:paraId="49B2F1E9"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 xml:space="preserve"> A unique patient number is recorded on the front of the health record folder enables ease of filing</w:t>
      </w:r>
    </w:p>
    <w:p w14:paraId="70F75A2C"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The address, telephone number, date of birth and marital status of each patient is recorded in each record to comply with regulatory standards</w:t>
      </w:r>
    </w:p>
    <w:p w14:paraId="5C4B44B7"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All health care professionals working on a patient’s case will record all treatment given and recommendations in the patient’s health record to comply with regulatory standards</w:t>
      </w:r>
    </w:p>
    <w:p w14:paraId="4E980EB3"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All entries in patients’ health records are legible Enables all involved in patient care can readily identify medical history of patient</w:t>
      </w:r>
    </w:p>
    <w:p w14:paraId="3A78CA49"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All entries in patients’ health records by health care professionals are dated, timed and signed, with the signature accompanied by the name and designation of the signatory. Individuals involved in patient care are readily identifiable</w:t>
      </w:r>
    </w:p>
    <w:p w14:paraId="46F52384"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Any alterations or additions are dated, timed and signed, and made in such a way that the original entry can still be read. Changes made to patient records are identifiable</w:t>
      </w:r>
    </w:p>
    <w:p w14:paraId="4560665B"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Health Record folder is marked ‘Confidential’ A visible reminder for all users that the information contained within is to handled confidentially</w:t>
      </w:r>
    </w:p>
    <w:p w14:paraId="1E437E03"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 xml:space="preserve"> A notice will be placed on the front of the folder if the patient is known to have allergies. Patient susceptibility to adverse reactions is readily identifiable</w:t>
      </w:r>
    </w:p>
    <w:p w14:paraId="1E460179"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No loose sheets of paper are within the Health Record to prevent loss of clinical information resulting in an incomplete Health Record</w:t>
      </w:r>
    </w:p>
    <w:p w14:paraId="7EB34443"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Folder condition is satisfactory</w:t>
      </w:r>
    </w:p>
    <w:p w14:paraId="3E4EBF38" w14:textId="77777777" w:rsidR="00433151" w:rsidRPr="00D14C57" w:rsidRDefault="00433151" w:rsidP="00E25755">
      <w:pPr>
        <w:numPr>
          <w:ilvl w:val="0"/>
          <w:numId w:val="2"/>
        </w:numPr>
        <w:rPr>
          <w:rFonts w:ascii="Calibri" w:hAnsi="Calibri" w:cs="Calibri"/>
          <w:lang w:val="en-GB"/>
        </w:rPr>
      </w:pPr>
      <w:r w:rsidRPr="00D14C57">
        <w:rPr>
          <w:rFonts w:ascii="Calibri" w:hAnsi="Calibri" w:cs="Calibri"/>
          <w:lang w:val="en-GB"/>
        </w:rPr>
        <w:t>Folder is not torn or damaged</w:t>
      </w:r>
    </w:p>
    <w:p w14:paraId="6E0A8B00" w14:textId="77777777" w:rsidR="00433151" w:rsidRPr="00D14C57" w:rsidRDefault="00433151" w:rsidP="00E25755">
      <w:pPr>
        <w:numPr>
          <w:ilvl w:val="0"/>
          <w:numId w:val="2"/>
        </w:numPr>
        <w:rPr>
          <w:rFonts w:ascii="Calibri" w:hAnsi="Calibri" w:cs="Calibri"/>
          <w:lang w:val="en-GB"/>
        </w:rPr>
      </w:pPr>
      <w:r w:rsidRPr="00D14C57">
        <w:rPr>
          <w:rFonts w:ascii="Calibri" w:hAnsi="Calibri" w:cs="Calibri"/>
          <w:lang w:val="en-GB"/>
        </w:rPr>
        <w:t>Spine is in good working order to ensure that documentation inside is secure</w:t>
      </w:r>
    </w:p>
    <w:p w14:paraId="25838007"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 xml:space="preserve"> Other than the patient name, no other confidential or personal information is on the front of the Health Record folder. Displaying such information is a breach of confidentiality</w:t>
      </w:r>
    </w:p>
    <w:p w14:paraId="40D35E4A" w14:textId="74DA3AF8"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 xml:space="preserve">Patient name is on all pages within the Health Record. Should information be separated from the main folder this enables re-filing to be carried out </w:t>
      </w:r>
      <w:proofErr w:type="gramStart"/>
      <w:r w:rsidRPr="00D14C57">
        <w:rPr>
          <w:rFonts w:ascii="Calibri" w:hAnsi="Calibri" w:cs="Calibri"/>
          <w:lang w:val="en-GB"/>
        </w:rPr>
        <w:t>accurately</w:t>
      </w:r>
      <w:r w:rsidR="00563A21">
        <w:rPr>
          <w:rFonts w:ascii="Calibri" w:hAnsi="Calibri" w:cs="Calibri"/>
          <w:lang w:val="en-GB"/>
        </w:rPr>
        <w:t>.</w:t>
      </w:r>
      <w:proofErr w:type="gramEnd"/>
    </w:p>
    <w:p w14:paraId="07D51D3F"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 xml:space="preserve"> The discharge summary or imaging report is available Shows completion of the care episode.</w:t>
      </w:r>
    </w:p>
    <w:p w14:paraId="15CF9DA1"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If the patient is undergoing an imaging or invasive procedure* a consent form shall be completed and signed Informed consent can be demonstrated</w:t>
      </w:r>
    </w:p>
    <w:p w14:paraId="58DEF59D" w14:textId="1C91EAC8"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lastRenderedPageBreak/>
        <w:t xml:space="preserve"> A summary of the patient’s treatment/care is sent to the patient’s GP within a locally agreed timescale, but which is no more than four </w:t>
      </w:r>
      <w:r w:rsidR="00457C40" w:rsidRPr="00D14C57">
        <w:rPr>
          <w:rFonts w:ascii="Calibri" w:hAnsi="Calibri" w:cs="Calibri"/>
          <w:lang w:val="en-GB"/>
        </w:rPr>
        <w:t>weeks’</w:t>
      </w:r>
      <w:r w:rsidRPr="00D14C57">
        <w:rPr>
          <w:rFonts w:ascii="Calibri" w:hAnsi="Calibri" w:cs="Calibri"/>
          <w:lang w:val="en-GB"/>
        </w:rPr>
        <w:t xml:space="preserve"> Timely information exchange to facilitate patient care</w:t>
      </w:r>
    </w:p>
    <w:p w14:paraId="7C8176DA"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 xml:space="preserve"> When the referral is not from the patient’s GP or dentist, the patient is asked to formally sign a form to give or refuse consent for sending details of the treatment provided (the consultant’s discharge letter) to his/her GP. Patients privacy is protected</w:t>
      </w:r>
    </w:p>
    <w:p w14:paraId="0DB97BD7" w14:textId="77777777" w:rsidR="00433151" w:rsidRPr="00D14C57" w:rsidRDefault="00433151" w:rsidP="00E25755">
      <w:pPr>
        <w:numPr>
          <w:ilvl w:val="0"/>
          <w:numId w:val="3"/>
        </w:numPr>
        <w:rPr>
          <w:rFonts w:ascii="Calibri" w:hAnsi="Calibri" w:cs="Calibri"/>
          <w:lang w:val="en-GB"/>
        </w:rPr>
      </w:pPr>
      <w:r w:rsidRPr="00D14C57">
        <w:rPr>
          <w:rFonts w:ascii="Calibri" w:hAnsi="Calibri" w:cs="Calibri"/>
          <w:lang w:val="en-GB"/>
        </w:rPr>
        <w:t xml:space="preserve"> If the patient does not give consent for details to be sent to his/her GP, a summary of the treatment provided is given direct to the patient so that he/she has it for future reference, and this shall be documented in the patient record Patients privacy is protected and information available to inform patient care choices</w:t>
      </w:r>
    </w:p>
    <w:p w14:paraId="20489D7E" w14:textId="77777777" w:rsidR="00433151" w:rsidRPr="00D14C57" w:rsidRDefault="00433151" w:rsidP="00433151">
      <w:pPr>
        <w:rPr>
          <w:rFonts w:ascii="Calibri" w:hAnsi="Calibri" w:cs="Calibri"/>
          <w:lang w:val="en-GB"/>
        </w:rPr>
      </w:pPr>
      <w:r w:rsidRPr="00D14C57">
        <w:rPr>
          <w:rFonts w:ascii="Calibri" w:hAnsi="Calibri" w:cs="Calibri"/>
          <w:lang w:val="en-GB"/>
        </w:rPr>
        <w:t>*An invasive medical procedure involves either making a surgical cut in the skin or inserting an instrument, such as a needle or a tube, into the body. The procedure may be a form of treatment or investigation.</w:t>
      </w:r>
    </w:p>
    <w:sectPr w:rsidR="00433151" w:rsidRPr="00D14C57">
      <w:headerReference w:type="even" r:id="rId11"/>
      <w:headerReference w:type="default" r:id="rId12"/>
      <w:foot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2A7BB" w14:textId="77777777" w:rsidR="00412D7A" w:rsidRDefault="00412D7A">
      <w:pPr>
        <w:spacing w:after="0" w:line="240" w:lineRule="auto"/>
      </w:pPr>
      <w:r>
        <w:separator/>
      </w:r>
    </w:p>
  </w:endnote>
  <w:endnote w:type="continuationSeparator" w:id="0">
    <w:p w14:paraId="64E96FF3" w14:textId="77777777" w:rsidR="00412D7A" w:rsidRDefault="0041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67FAF07A" w:rsidR="00036A46" w:rsidRDefault="00036A46">
            <w:pPr>
              <w:pStyle w:val="Footer"/>
              <w:jc w:val="center"/>
            </w:pPr>
            <w:r>
              <w:t>Records Management Policy -</w:t>
            </w:r>
            <w:r w:rsidR="00457C40">
              <w:t>Sept 16 – Castleman Healthcare Ltd</w:t>
            </w:r>
            <w:r>
              <w:t xml:space="preserve"> Page </w:t>
            </w:r>
            <w:r>
              <w:rPr>
                <w:b/>
                <w:bCs/>
                <w:sz w:val="24"/>
                <w:szCs w:val="24"/>
              </w:rPr>
              <w:fldChar w:fldCharType="begin"/>
            </w:r>
            <w:r>
              <w:rPr>
                <w:b/>
                <w:bCs/>
              </w:rPr>
              <w:instrText xml:space="preserve"> PAGE </w:instrText>
            </w:r>
            <w:r>
              <w:rPr>
                <w:b/>
                <w:bCs/>
                <w:sz w:val="24"/>
                <w:szCs w:val="24"/>
              </w:rPr>
              <w:fldChar w:fldCharType="separate"/>
            </w:r>
            <w:r w:rsidR="00DA5EA5">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5EA5">
              <w:rPr>
                <w:b/>
                <w:bCs/>
                <w:noProof/>
              </w:rPr>
              <w:t>12</w:t>
            </w:r>
            <w:r>
              <w:rPr>
                <w:b/>
                <w:bCs/>
                <w:sz w:val="24"/>
                <w:szCs w:val="24"/>
              </w:rPr>
              <w:fldChar w:fldCharType="end"/>
            </w:r>
          </w:p>
        </w:sdtContent>
      </w:sdt>
    </w:sdtContent>
  </w:sdt>
  <w:p w14:paraId="34E15098" w14:textId="77777777" w:rsidR="00036A46" w:rsidRDefault="00036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9AC30" w14:textId="77777777" w:rsidR="00412D7A" w:rsidRDefault="00412D7A">
      <w:pPr>
        <w:spacing w:after="0" w:line="240" w:lineRule="auto"/>
      </w:pPr>
      <w:r>
        <w:separator/>
      </w:r>
    </w:p>
  </w:footnote>
  <w:footnote w:type="continuationSeparator" w:id="0">
    <w:p w14:paraId="3F2F18FC" w14:textId="77777777" w:rsidR="00412D7A" w:rsidRDefault="00412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F7F8" w14:textId="1666EA37" w:rsidR="00036A46" w:rsidRDefault="00036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CBBC" w14:textId="0533FDF3" w:rsidR="00036A46" w:rsidRDefault="00036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19B9" w14:textId="6B4A247E" w:rsidR="00036A46" w:rsidRDefault="00036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0FFE"/>
    <w:multiLevelType w:val="hybridMultilevel"/>
    <w:tmpl w:val="8D86C400"/>
    <w:lvl w:ilvl="0" w:tplc="4FC82EDE">
      <w:start w:val="6"/>
      <w:numFmt w:val="bullet"/>
      <w:lvlText w:val="-"/>
      <w:lvlJc w:val="left"/>
      <w:pPr>
        <w:ind w:left="720" w:hanging="360"/>
      </w:pPr>
      <w:rPr>
        <w:rFonts w:ascii="MS Reference Sans Serif" w:eastAsia="Calibri" w:hAnsi="MS Reference Sans Serif"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B33D7"/>
    <w:multiLevelType w:val="hybridMultilevel"/>
    <w:tmpl w:val="E5D0DD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1F5115"/>
    <w:multiLevelType w:val="hybridMultilevel"/>
    <w:tmpl w:val="D042F36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53951"/>
    <w:multiLevelType w:val="hybridMultilevel"/>
    <w:tmpl w:val="36AA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0476B"/>
    <w:multiLevelType w:val="hybridMultilevel"/>
    <w:tmpl w:val="345C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551CD"/>
    <w:multiLevelType w:val="hybridMultilevel"/>
    <w:tmpl w:val="F4A03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27CD8"/>
    <w:multiLevelType w:val="hybridMultilevel"/>
    <w:tmpl w:val="BF22E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3C25F4"/>
    <w:multiLevelType w:val="hybridMultilevel"/>
    <w:tmpl w:val="73D4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30BB0"/>
    <w:multiLevelType w:val="hybridMultilevel"/>
    <w:tmpl w:val="1218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C1F32"/>
    <w:multiLevelType w:val="hybridMultilevel"/>
    <w:tmpl w:val="F3F2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4"/>
  </w:num>
  <w:num w:numId="6">
    <w:abstractNumId w:val="9"/>
  </w:num>
  <w:num w:numId="7">
    <w:abstractNumId w:val="10"/>
  </w:num>
  <w:num w:numId="8">
    <w:abstractNumId w:val="8"/>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4"/>
    <w:rsid w:val="00011AC0"/>
    <w:rsid w:val="00036A46"/>
    <w:rsid w:val="000C0847"/>
    <w:rsid w:val="00196599"/>
    <w:rsid w:val="001D1890"/>
    <w:rsid w:val="001D7BDE"/>
    <w:rsid w:val="00291304"/>
    <w:rsid w:val="00355B7B"/>
    <w:rsid w:val="00412D7A"/>
    <w:rsid w:val="00433151"/>
    <w:rsid w:val="00457C40"/>
    <w:rsid w:val="004C727F"/>
    <w:rsid w:val="005074E4"/>
    <w:rsid w:val="005079B5"/>
    <w:rsid w:val="00563A21"/>
    <w:rsid w:val="006C0EA0"/>
    <w:rsid w:val="009D14A5"/>
    <w:rsid w:val="009F5ED0"/>
    <w:rsid w:val="00A40178"/>
    <w:rsid w:val="00AC41D4"/>
    <w:rsid w:val="00B05AAE"/>
    <w:rsid w:val="00BF52E6"/>
    <w:rsid w:val="00C15FAF"/>
    <w:rsid w:val="00CA75A9"/>
    <w:rsid w:val="00CC1D6D"/>
    <w:rsid w:val="00CD4D25"/>
    <w:rsid w:val="00D14C57"/>
    <w:rsid w:val="00DA5EA5"/>
    <w:rsid w:val="00E25755"/>
    <w:rsid w:val="00E93D81"/>
    <w:rsid w:val="00F67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15:docId w15:val="{E75432DD-C27B-4644-986E-5D704FB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CommentReference">
    <w:name w:val="annotation reference"/>
    <w:basedOn w:val="DefaultParagraphFont"/>
    <w:uiPriority w:val="99"/>
    <w:semiHidden/>
    <w:unhideWhenUsed/>
    <w:rsid w:val="00B05AAE"/>
    <w:rPr>
      <w:sz w:val="18"/>
      <w:szCs w:val="18"/>
    </w:rPr>
  </w:style>
  <w:style w:type="paragraph" w:styleId="CommentText">
    <w:name w:val="annotation text"/>
    <w:basedOn w:val="Normal"/>
    <w:link w:val="CommentTextChar"/>
    <w:uiPriority w:val="99"/>
    <w:semiHidden/>
    <w:unhideWhenUsed/>
    <w:rsid w:val="00B05AAE"/>
    <w:pPr>
      <w:spacing w:line="240" w:lineRule="auto"/>
    </w:pPr>
    <w:rPr>
      <w:sz w:val="24"/>
      <w:szCs w:val="24"/>
    </w:rPr>
  </w:style>
  <w:style w:type="character" w:customStyle="1" w:styleId="CommentTextChar">
    <w:name w:val="Comment Text Char"/>
    <w:basedOn w:val="DefaultParagraphFont"/>
    <w:link w:val="CommentText"/>
    <w:uiPriority w:val="99"/>
    <w:semiHidden/>
    <w:rsid w:val="00B05AAE"/>
    <w:rPr>
      <w:sz w:val="24"/>
      <w:szCs w:val="24"/>
    </w:rPr>
  </w:style>
  <w:style w:type="paragraph" w:styleId="CommentSubject">
    <w:name w:val="annotation subject"/>
    <w:basedOn w:val="CommentText"/>
    <w:next w:val="CommentText"/>
    <w:link w:val="CommentSubjectChar"/>
    <w:uiPriority w:val="99"/>
    <w:semiHidden/>
    <w:unhideWhenUsed/>
    <w:rsid w:val="00B05AAE"/>
    <w:rPr>
      <w:b/>
      <w:bCs/>
      <w:sz w:val="20"/>
      <w:szCs w:val="20"/>
    </w:rPr>
  </w:style>
  <w:style w:type="character" w:customStyle="1" w:styleId="CommentSubjectChar">
    <w:name w:val="Comment Subject Char"/>
    <w:basedOn w:val="CommentTextChar"/>
    <w:link w:val="CommentSubject"/>
    <w:uiPriority w:val="99"/>
    <w:semiHidden/>
    <w:rsid w:val="00B05AAE"/>
    <w:rPr>
      <w:b/>
      <w:bCs/>
      <w:sz w:val="20"/>
      <w:szCs w:val="20"/>
    </w:rPr>
  </w:style>
  <w:style w:type="paragraph" w:styleId="BalloonText">
    <w:name w:val="Balloon Text"/>
    <w:basedOn w:val="Normal"/>
    <w:link w:val="BalloonTextChar"/>
    <w:uiPriority w:val="99"/>
    <w:semiHidden/>
    <w:unhideWhenUsed/>
    <w:rsid w:val="00B05AA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A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confidentiality-nh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84B9845-AA29-4768-BF56-43C36A41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39</TotalTime>
  <Pages>12</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James Leyland</cp:lastModifiedBy>
  <cp:revision>6</cp:revision>
  <dcterms:created xsi:type="dcterms:W3CDTF">2016-10-04T13:26:00Z</dcterms:created>
  <dcterms:modified xsi:type="dcterms:W3CDTF">2018-04-22T07:54:00Z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